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EB" w:rsidRDefault="00E46FEB" w:rsidP="00E46FEB">
      <w:pPr>
        <w:shd w:val="clear" w:color="auto" w:fill="FFFFFF"/>
        <w:rPr>
          <w:rFonts w:eastAsia="Times New Roman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FEB">
        <w:rPr>
          <w:rFonts w:eastAsia="Times New Roman"/>
        </w:rPr>
        <w:t xml:space="preserve"> </w:t>
      </w:r>
      <w:r>
        <w:rPr>
          <w:rFonts w:eastAsia="Times New Roman"/>
        </w:rPr>
        <w:t>RG 0002.3.2018</w:t>
      </w:r>
    </w:p>
    <w:p w:rsidR="00E46FEB" w:rsidRDefault="00E46FEB" w:rsidP="00E46FEB">
      <w:pPr>
        <w:shd w:val="clear" w:color="auto" w:fill="FFFFFF"/>
        <w:rPr>
          <w:rFonts w:eastAsia="Times New Roman"/>
        </w:rPr>
      </w:pPr>
    </w:p>
    <w:p w:rsidR="00E46FEB" w:rsidRDefault="00E46FEB" w:rsidP="00E46FEB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Przewodniczący Rady Gminy w Puszczy Mariańskiej zawiadamia, że w dniu </w:t>
      </w:r>
      <w:r w:rsidRPr="00E46FEB">
        <w:rPr>
          <w:rFonts w:eastAsia="Times New Roman"/>
          <w:b/>
        </w:rPr>
        <w:t xml:space="preserve">28 grudnia 2018 roku o godz. 14:00 </w:t>
      </w:r>
      <w:r>
        <w:rPr>
          <w:rFonts w:eastAsia="Times New Roman"/>
          <w:b/>
        </w:rPr>
        <w:t xml:space="preserve">w Domu Kultury </w:t>
      </w:r>
      <w:r>
        <w:rPr>
          <w:rFonts w:eastAsia="Times New Roman"/>
        </w:rPr>
        <w:t>odbędzie się III Sesja Rady Gminy.</w:t>
      </w:r>
    </w:p>
    <w:p w:rsidR="00E46FEB" w:rsidRDefault="00E46FEB" w:rsidP="00E46FEB">
      <w:pPr>
        <w:shd w:val="clear" w:color="auto" w:fill="FFFFFF"/>
        <w:rPr>
          <w:rFonts w:eastAsia="Times New Roman"/>
        </w:rPr>
      </w:pP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 xml:space="preserve">Otwarcie posiedzenia i stwierdzenie </w:t>
      </w:r>
      <w:r>
        <w:rPr>
          <w:rFonts w:eastAsia="Times New Roman"/>
        </w:rPr>
        <w:t>quorum</w:t>
      </w:r>
      <w:r>
        <w:rPr>
          <w:rFonts w:eastAsia="Times New Roman"/>
        </w:rPr>
        <w:t>;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Przyjęcie porządku obrad;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Przyjęcie protokołu z II Sesji;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zmiany Wieloletniej Prognozy Finansowej na lata 2018-2028;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zmian w budżecie gminy na 2018 rok;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Wieloletniej Prognozy Finansowej na lata 2019-2029;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Budżetowej na rok 2019;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dopuszczenia zapłaty podatków, opłat i innych nieopodatkowanych należności stanowiących dochody budżetu Gminy Puszcza Mariańska za pomocą instrumentu płatniczego, w tym instrumentu płatniczego, na którym przechowywany jest pieniądz elektroniczny;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zarządzenia wyborów organów jednostek pomocniczych Gminy Puszcza Mariańska;</w:t>
      </w:r>
      <w:bookmarkStart w:id="0" w:name="_GoBack"/>
      <w:bookmarkEnd w:id="0"/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ustanowienia wieloletniego programu osłonowego w zakresie dożywiania "Posiłek w szkole i w domu" na lata 2019-2023;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w sprawie podwyższenia kryterium dochodowego uprawniającego do przyznania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wspierania finansowego gmin w zakresie dożywiania ,,Posiłek w szkole i w domu” na lata 2019-2023.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Podjęcie uchwały zmieniającej Uchwałę Nr XXXIV/162/2017 Rady Gminy w Puszczy Mariańskiej z dnia 25 stycznia 2017r w sprawie określenia zasad nabywania, zbywania i obciążania nieruchomości stanowiących własność Gminy Puszcza Mariańska oraz ich wydzierżawiania, najmu, lub oddawania w użytkowanie na czas oznaczony dłuższy niż trzy lata lub na czas nieoznaczony.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Wolne wnioski, sprawy wniesione;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Interpelacje radnych</w:t>
      </w:r>
    </w:p>
    <w:p w:rsidR="00E46FEB" w:rsidRDefault="00E46FEB" w:rsidP="00E46FE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6" w:lineRule="auto"/>
        <w:ind w:left="0" w:firstLine="0"/>
        <w:rPr>
          <w:rFonts w:eastAsia="Times New Roman"/>
        </w:rPr>
      </w:pPr>
      <w:r>
        <w:rPr>
          <w:rFonts w:eastAsia="Times New Roman"/>
        </w:rPr>
        <w:t>Zakończenie I wspólnego posiedzenia połączonych komisji;</w:t>
      </w:r>
    </w:p>
    <w:p w:rsidR="00E46FEB" w:rsidRDefault="00E46FEB" w:rsidP="00E46FEB">
      <w:pPr>
        <w:shd w:val="clear" w:color="auto" w:fill="FFFFFF"/>
        <w:tabs>
          <w:tab w:val="num" w:pos="0"/>
        </w:tabs>
        <w:rPr>
          <w:rFonts w:eastAsia="Times New Roman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 </w:t>
      </w:r>
      <w:r>
        <w:rPr>
          <w:rFonts w:eastAsia="Times New Roman"/>
        </w:rPr>
        <w:t xml:space="preserve">Przewodniczący </w:t>
      </w:r>
      <w:r>
        <w:rPr>
          <w:rFonts w:eastAsia="Times New Roman"/>
        </w:rPr>
        <w:t>Rady Gminy</w:t>
      </w:r>
    </w:p>
    <w:p w:rsidR="002B2806" w:rsidRDefault="00E46FEB" w:rsidP="00E46FEB">
      <w:pPr>
        <w:shd w:val="clear" w:color="auto" w:fill="FFFFFF"/>
        <w:tabs>
          <w:tab w:val="num" w:pos="0"/>
        </w:tabs>
      </w:pPr>
      <w:r>
        <w:rPr>
          <w:rFonts w:eastAsia="Times New Roman"/>
        </w:rPr>
        <w:br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b/>
          <w:i/>
        </w:rPr>
        <w:t xml:space="preserve">            </w:t>
      </w:r>
      <w:r>
        <w:rPr>
          <w:rFonts w:eastAsia="Times New Roman"/>
          <w:b/>
          <w:i/>
        </w:rPr>
        <w:t xml:space="preserve">    </w:t>
      </w:r>
      <w:r>
        <w:rPr>
          <w:rFonts w:eastAsia="Times New Roman"/>
          <w:b/>
          <w:i/>
        </w:rPr>
        <w:t xml:space="preserve">  </w:t>
      </w:r>
      <w:r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W</w:t>
      </w:r>
      <w:r>
        <w:rPr>
          <w:rFonts w:eastAsia="Times New Roman"/>
          <w:b/>
          <w:i/>
        </w:rPr>
        <w:t xml:space="preserve">anda </w:t>
      </w:r>
      <w:proofErr w:type="spellStart"/>
      <w:r>
        <w:rPr>
          <w:rFonts w:eastAsia="Times New Roman"/>
          <w:b/>
          <w:i/>
        </w:rPr>
        <w:t>Badełek</w:t>
      </w:r>
      <w:proofErr w:type="spellEnd"/>
    </w:p>
    <w:sectPr w:rsidR="002B2806" w:rsidSect="00E46FE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4"/>
    <w:rsid w:val="00195584"/>
    <w:rsid w:val="002B2806"/>
    <w:rsid w:val="00E4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D5A43-824E-42AF-8D8B-DCB3E56E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F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E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2018-12-24T08:39:00Z</cp:lastPrinted>
  <dcterms:created xsi:type="dcterms:W3CDTF">2018-12-24T08:34:00Z</dcterms:created>
  <dcterms:modified xsi:type="dcterms:W3CDTF">2018-12-24T08:40:00Z</dcterms:modified>
</cp:coreProperties>
</file>