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3E" w:rsidRPr="00F75B3E" w:rsidRDefault="00F75B3E" w:rsidP="00F75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5B3E" w:rsidRPr="00F75B3E" w:rsidRDefault="00F75B3E" w:rsidP="00F75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5B3E">
        <w:rPr>
          <w:rFonts w:ascii="Times New Roman" w:eastAsia="Times New Roman" w:hAnsi="Times New Roman" w:cs="Times New Roman"/>
          <w:b/>
          <w:noProof/>
          <w:kern w:val="36"/>
          <w:sz w:val="32"/>
          <w:szCs w:val="32"/>
          <w:lang w:eastAsia="pl-PL"/>
        </w:rPr>
        <w:drawing>
          <wp:inline distT="0" distB="0" distL="0" distR="0" wp14:anchorId="427E8D6D" wp14:editId="0C046C69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B3E" w:rsidRPr="00F75B3E" w:rsidRDefault="00F75B3E" w:rsidP="00F75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5B3E" w:rsidRPr="00F75B3E" w:rsidRDefault="00F75B3E" w:rsidP="00F75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5B3E" w:rsidRPr="00F75B3E" w:rsidRDefault="00F75B3E" w:rsidP="00F75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5B3E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Przewodniczący Komisji Budżetowo – Gospodarczej zawiadamia, że XXVI</w:t>
      </w:r>
      <w:r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I</w:t>
      </w:r>
      <w:r w:rsidRPr="00F75B3E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 wspólne posiedzenie połączonych komisji  odbędzie s</w:t>
      </w:r>
      <w:r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ię  w dniu                     10 listopada</w:t>
      </w:r>
      <w:r w:rsidRPr="00F75B3E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 2020 roku, godz. 1</w:t>
      </w:r>
      <w:r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5</w:t>
      </w:r>
      <w:r w:rsidRPr="00F75B3E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:00 w Domu Kultury w Puszczy Mariańskiej</w:t>
      </w:r>
    </w:p>
    <w:p w:rsidR="00F75B3E" w:rsidRPr="00F75B3E" w:rsidRDefault="00F75B3E" w:rsidP="00F75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5B3E" w:rsidRPr="00F75B3E" w:rsidRDefault="00F75B3E" w:rsidP="00F75B3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F75B3E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Porządek obrad</w:t>
      </w:r>
    </w:p>
    <w:p w:rsidR="00F75B3E" w:rsidRPr="00F75B3E" w:rsidRDefault="00F75B3E" w:rsidP="00F75B3E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36" w:lineRule="atLeast"/>
        <w:ind w:left="0" w:firstLine="0"/>
        <w:contextualSpacing/>
        <w:rPr>
          <w:rFonts w:ascii="Bookman Old Style" w:hAnsi="Bookman Old Style"/>
          <w:sz w:val="24"/>
          <w:szCs w:val="24"/>
        </w:rPr>
      </w:pPr>
      <w:r w:rsidRPr="00F75B3E">
        <w:rPr>
          <w:rFonts w:ascii="Bookman Old Style" w:eastAsia="Times New Roman" w:hAnsi="Bookman Old Style" w:cs="Arial"/>
          <w:sz w:val="24"/>
          <w:szCs w:val="24"/>
          <w:lang w:eastAsia="pl-PL"/>
        </w:rPr>
        <w:t>Otwarcie posiedzenia i stwierdzenie quorum;</w:t>
      </w:r>
    </w:p>
    <w:p w:rsidR="00F75B3E" w:rsidRPr="00F75B3E" w:rsidRDefault="00F75B3E" w:rsidP="00F75B3E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36" w:lineRule="atLeast"/>
        <w:ind w:left="0" w:firstLine="0"/>
        <w:contextualSpacing/>
        <w:rPr>
          <w:rFonts w:ascii="Bookman Old Style" w:hAnsi="Bookman Old Style"/>
          <w:sz w:val="24"/>
          <w:szCs w:val="24"/>
        </w:rPr>
      </w:pPr>
      <w:r w:rsidRPr="00F75B3E">
        <w:rPr>
          <w:rFonts w:ascii="Bookman Old Style" w:eastAsia="Times New Roman" w:hAnsi="Bookman Old Style" w:cs="Arial"/>
          <w:sz w:val="24"/>
          <w:szCs w:val="24"/>
          <w:lang w:eastAsia="pl-PL"/>
        </w:rPr>
        <w:t>Przyjęcie porządku obrad;</w:t>
      </w:r>
    </w:p>
    <w:p w:rsidR="00F75B3E" w:rsidRPr="00F75B3E" w:rsidRDefault="00F75B3E" w:rsidP="00F75B3E">
      <w:pPr>
        <w:numPr>
          <w:ilvl w:val="0"/>
          <w:numId w:val="1"/>
        </w:numPr>
        <w:shd w:val="clear" w:color="auto" w:fill="FFFFFF"/>
        <w:spacing w:after="0" w:line="236" w:lineRule="atLeast"/>
        <w:ind w:left="567" w:hanging="567"/>
        <w:contextualSpacing/>
        <w:rPr>
          <w:rFonts w:ascii="Bookman Old Style" w:hAnsi="Bookman Old Style"/>
          <w:sz w:val="24"/>
          <w:szCs w:val="24"/>
        </w:rPr>
      </w:pPr>
      <w:r w:rsidRPr="00F75B3E">
        <w:rPr>
          <w:rFonts w:ascii="Bookman Old Style" w:eastAsia="Times New Roman" w:hAnsi="Bookman Old Style" w:cs="Arial"/>
          <w:sz w:val="24"/>
          <w:szCs w:val="24"/>
          <w:lang w:eastAsia="pl-PL"/>
        </w:rPr>
        <w:t>Projekt uchwały w sprawie rocznego programu współpracy Gminy Puszcza Mariańska z organizacjami pozarządowymi oraz podmiotami wymienionymi w art. 3 ust. 3 ustawy o działalności pożytku publicznego i o wolontariacie na rok 2021;</w:t>
      </w:r>
    </w:p>
    <w:p w:rsidR="00F75B3E" w:rsidRPr="00F75B3E" w:rsidRDefault="00F75B3E" w:rsidP="00F75B3E">
      <w:pPr>
        <w:numPr>
          <w:ilvl w:val="0"/>
          <w:numId w:val="1"/>
        </w:numPr>
        <w:shd w:val="clear" w:color="auto" w:fill="FFFFFF"/>
        <w:spacing w:after="0" w:line="236" w:lineRule="atLeast"/>
        <w:ind w:left="567" w:hanging="567"/>
        <w:contextualSpacing/>
        <w:rPr>
          <w:rFonts w:ascii="Bookman Old Style" w:hAnsi="Bookman Old Style"/>
          <w:sz w:val="24"/>
          <w:szCs w:val="24"/>
        </w:rPr>
      </w:pPr>
      <w:r w:rsidRPr="00F75B3E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Projekt uchwały </w:t>
      </w:r>
      <w:r w:rsidRPr="00F75B3E">
        <w:rPr>
          <w:rFonts w:ascii="Bookman Old Style" w:hAnsi="Bookman Old Style"/>
          <w:sz w:val="24"/>
          <w:szCs w:val="24"/>
        </w:rPr>
        <w:t>w sprawie określenia wysokości stawek podatku od nieruchomości</w:t>
      </w:r>
      <w:r w:rsidRPr="00F75B3E">
        <w:rPr>
          <w:rFonts w:ascii="Bookman Old Style" w:hAnsi="Bookman Old Style"/>
          <w:sz w:val="24"/>
          <w:szCs w:val="24"/>
        </w:rPr>
        <w:t>;</w:t>
      </w:r>
    </w:p>
    <w:p w:rsidR="00750D24" w:rsidRPr="00750D24" w:rsidRDefault="00F75B3E" w:rsidP="00750D24">
      <w:pPr>
        <w:numPr>
          <w:ilvl w:val="0"/>
          <w:numId w:val="1"/>
        </w:numPr>
        <w:shd w:val="clear" w:color="auto" w:fill="FFFFFF"/>
        <w:spacing w:after="0" w:line="236" w:lineRule="atLeast"/>
        <w:ind w:left="567" w:hanging="567"/>
        <w:contextualSpacing/>
      </w:pPr>
      <w:r w:rsidRPr="00750D24">
        <w:rPr>
          <w:rFonts w:ascii="Bookman Old Style" w:hAnsi="Bookman Old Style"/>
          <w:sz w:val="24"/>
          <w:szCs w:val="24"/>
        </w:rPr>
        <w:t xml:space="preserve">Projekt uchwały </w:t>
      </w:r>
      <w:r w:rsidRPr="00750D24">
        <w:rPr>
          <w:rFonts w:ascii="Bookman Old Style" w:hAnsi="Bookman Old Style"/>
          <w:sz w:val="24"/>
          <w:szCs w:val="24"/>
        </w:rPr>
        <w:t>w sprawie obniżenia ceny skupu żyta do celów wymiaru podatku rolnego na rok 2021</w:t>
      </w:r>
      <w:r w:rsidR="00750D24" w:rsidRPr="00750D24">
        <w:rPr>
          <w:rFonts w:ascii="Bookman Old Style" w:hAnsi="Bookman Old Style"/>
          <w:sz w:val="24"/>
          <w:szCs w:val="24"/>
        </w:rPr>
        <w:t>;</w:t>
      </w:r>
    </w:p>
    <w:p w:rsidR="00750D24" w:rsidRPr="00750D24" w:rsidRDefault="00750D24" w:rsidP="00750D24">
      <w:pPr>
        <w:numPr>
          <w:ilvl w:val="0"/>
          <w:numId w:val="1"/>
        </w:numPr>
        <w:shd w:val="clear" w:color="auto" w:fill="FFFFFF"/>
        <w:spacing w:after="0" w:line="236" w:lineRule="atLeast"/>
        <w:contextualSpacing/>
        <w:rPr>
          <w:rFonts w:ascii="Bookman Old Style" w:hAnsi="Bookman Old Style"/>
          <w:sz w:val="24"/>
          <w:szCs w:val="24"/>
        </w:rPr>
      </w:pPr>
      <w:r w:rsidRPr="00750D24">
        <w:rPr>
          <w:rFonts w:ascii="Bookman Old Style" w:hAnsi="Bookman Old Style"/>
          <w:sz w:val="24"/>
          <w:szCs w:val="24"/>
        </w:rPr>
        <w:t>Projekt uchwały w sprawie określenia wysokości stawek podatku od środków transportowych na rok 2021;</w:t>
      </w:r>
    </w:p>
    <w:p w:rsidR="00750D24" w:rsidRDefault="00750D24" w:rsidP="00750D24">
      <w:pPr>
        <w:numPr>
          <w:ilvl w:val="0"/>
          <w:numId w:val="1"/>
        </w:numPr>
        <w:shd w:val="clear" w:color="auto" w:fill="FFFFFF"/>
        <w:spacing w:after="0" w:line="236" w:lineRule="atLeast"/>
        <w:ind w:left="567" w:hanging="567"/>
        <w:contextualSpacing/>
        <w:rPr>
          <w:rFonts w:ascii="Bookman Old Style" w:hAnsi="Bookman Old Style"/>
          <w:sz w:val="24"/>
          <w:szCs w:val="24"/>
        </w:rPr>
      </w:pPr>
      <w:r w:rsidRPr="00750D24">
        <w:rPr>
          <w:rFonts w:ascii="Bookman Old Style" w:hAnsi="Bookman Old Style"/>
          <w:sz w:val="24"/>
          <w:szCs w:val="24"/>
        </w:rPr>
        <w:t xml:space="preserve">Projekt uchwały </w:t>
      </w:r>
      <w:r w:rsidRPr="00750D24">
        <w:rPr>
          <w:rFonts w:ascii="Bookman Old Style" w:hAnsi="Bookman Old Style"/>
          <w:sz w:val="24"/>
          <w:szCs w:val="24"/>
        </w:rPr>
        <w:t>w sprawie obniżenia kwoty stanowiącej średnią cenę sprzedaży drewna, przyjmowaną jako podstawa obliczania podatku leśnego na obszarze gminy na rok 2021</w:t>
      </w:r>
      <w:r>
        <w:rPr>
          <w:rFonts w:ascii="Bookman Old Style" w:hAnsi="Bookman Old Style"/>
          <w:sz w:val="24"/>
          <w:szCs w:val="24"/>
        </w:rPr>
        <w:t>;</w:t>
      </w:r>
    </w:p>
    <w:p w:rsidR="00750D24" w:rsidRDefault="00750D24" w:rsidP="00750D24">
      <w:pPr>
        <w:numPr>
          <w:ilvl w:val="0"/>
          <w:numId w:val="1"/>
        </w:numPr>
        <w:shd w:val="clear" w:color="auto" w:fill="FFFFFF"/>
        <w:spacing w:after="0" w:line="236" w:lineRule="atLeast"/>
        <w:ind w:left="567" w:hanging="567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Dyskusja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nad projektem uchwały budżetowej na rok 2021;</w:t>
      </w:r>
    </w:p>
    <w:p w:rsidR="00750D24" w:rsidRDefault="00750D24" w:rsidP="00750D24">
      <w:pPr>
        <w:numPr>
          <w:ilvl w:val="0"/>
          <w:numId w:val="1"/>
        </w:numPr>
        <w:shd w:val="clear" w:color="auto" w:fill="FFFFFF"/>
        <w:spacing w:after="0" w:line="236" w:lineRule="atLeast"/>
        <w:ind w:left="567" w:hanging="567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Sprawy wniesione, wolne wnioski;</w:t>
      </w:r>
    </w:p>
    <w:p w:rsidR="00F75B3E" w:rsidRPr="00F75B3E" w:rsidRDefault="00750D24" w:rsidP="00F75B3E">
      <w:pPr>
        <w:spacing w:after="0" w:line="240" w:lineRule="auto"/>
        <w:ind w:left="567" w:hanging="567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10</w:t>
      </w:r>
      <w:r w:rsidR="00F75B3E" w:rsidRPr="00F75B3E">
        <w:rPr>
          <w:rFonts w:ascii="Bookman Old Style" w:eastAsia="Times New Roman" w:hAnsi="Bookman Old Style" w:cs="Arial"/>
          <w:sz w:val="24"/>
          <w:szCs w:val="24"/>
          <w:lang w:eastAsia="pl-PL"/>
        </w:rPr>
        <w:t>.  Zakończenie wspólnego posiedzenia połączonych komisji;</w:t>
      </w:r>
    </w:p>
    <w:p w:rsidR="00F75B3E" w:rsidRPr="00F75B3E" w:rsidRDefault="00F75B3E" w:rsidP="00F75B3E">
      <w:pPr>
        <w:spacing w:after="0" w:line="240" w:lineRule="auto"/>
        <w:ind w:left="567" w:hanging="567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F75B3E" w:rsidRPr="00F75B3E" w:rsidRDefault="00F75B3E" w:rsidP="00F75B3E">
      <w:pPr>
        <w:spacing w:after="0" w:line="240" w:lineRule="auto"/>
        <w:ind w:left="567" w:hanging="567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F75B3E" w:rsidRPr="00F75B3E" w:rsidRDefault="00F75B3E" w:rsidP="00F75B3E">
      <w:pPr>
        <w:spacing w:after="0" w:line="240" w:lineRule="auto"/>
        <w:ind w:left="567" w:hanging="567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5B3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75B3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75B3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75B3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75B3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75B3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75B3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75B3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75B3E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  Przewodniczący Komisji </w:t>
      </w:r>
    </w:p>
    <w:p w:rsidR="00F75B3E" w:rsidRPr="00F75B3E" w:rsidRDefault="00F75B3E" w:rsidP="00F75B3E">
      <w:pPr>
        <w:spacing w:after="0" w:line="240" w:lineRule="auto"/>
        <w:ind w:left="567" w:hanging="567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F75B3E" w:rsidRPr="00F75B3E" w:rsidRDefault="00F75B3E" w:rsidP="00F75B3E">
      <w:pPr>
        <w:spacing w:after="0" w:line="240" w:lineRule="auto"/>
        <w:ind w:left="567" w:hanging="567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5B3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75B3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75B3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75B3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75B3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75B3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75B3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75B3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75B3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75B3E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>Wiesław Popłoński</w:t>
      </w:r>
    </w:p>
    <w:p w:rsidR="00F75B3E" w:rsidRPr="00F75B3E" w:rsidRDefault="00F75B3E" w:rsidP="00F75B3E">
      <w:pPr>
        <w:spacing w:after="0" w:line="240" w:lineRule="auto"/>
        <w:ind w:left="567" w:hanging="567"/>
        <w:rPr>
          <w:rFonts w:ascii="Bookman Old Style" w:eastAsiaTheme="minorEastAsia" w:hAnsi="Bookman Old Style" w:cs="Times New Roman"/>
          <w:sz w:val="24"/>
          <w:szCs w:val="24"/>
          <w:lang w:eastAsia="pl-PL"/>
        </w:rPr>
      </w:pPr>
    </w:p>
    <w:p w:rsidR="00F75B3E" w:rsidRPr="00F75B3E" w:rsidRDefault="00F75B3E" w:rsidP="00F75B3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E546B" w:rsidRDefault="00EE546B"/>
    <w:sectPr w:rsidR="00EE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C697E"/>
    <w:multiLevelType w:val="hybridMultilevel"/>
    <w:tmpl w:val="633C4956"/>
    <w:lvl w:ilvl="0" w:tplc="86FA8E08">
      <w:start w:val="1"/>
      <w:numFmt w:val="decimal"/>
      <w:lvlText w:val="%1."/>
      <w:lvlJc w:val="left"/>
      <w:pPr>
        <w:ind w:left="540" w:hanging="54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88"/>
    <w:rsid w:val="00750D24"/>
    <w:rsid w:val="00BF7688"/>
    <w:rsid w:val="00EE546B"/>
    <w:rsid w:val="00F7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C88B2-8111-44C4-BFDC-DBDC9A6A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75B3E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dcterms:created xsi:type="dcterms:W3CDTF">2020-11-03T12:27:00Z</dcterms:created>
  <dcterms:modified xsi:type="dcterms:W3CDTF">2020-11-03T12:45:00Z</dcterms:modified>
</cp:coreProperties>
</file>