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B" w:rsidRDefault="00C54448" w:rsidP="00773A7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Puszcza Mariańska</w:t>
      </w:r>
      <w:r w:rsidR="00740EC8">
        <w:rPr>
          <w:rFonts w:ascii="Arial" w:hAnsi="Arial" w:cs="Arial"/>
        </w:rPr>
        <w:t>,  dnia 201</w:t>
      </w:r>
      <w:r w:rsidR="00872B59">
        <w:rPr>
          <w:rFonts w:ascii="Arial" w:hAnsi="Arial" w:cs="Arial"/>
        </w:rPr>
        <w:t>1</w:t>
      </w:r>
      <w:r w:rsidR="00773A7B">
        <w:rPr>
          <w:rFonts w:ascii="Arial" w:hAnsi="Arial" w:cs="Arial"/>
        </w:rPr>
        <w:t>.</w:t>
      </w:r>
      <w:r w:rsidR="00872B59">
        <w:rPr>
          <w:rFonts w:ascii="Arial" w:hAnsi="Arial" w:cs="Arial"/>
        </w:rPr>
        <w:t>02</w:t>
      </w:r>
      <w:r w:rsidR="00773A7B">
        <w:rPr>
          <w:rFonts w:ascii="Arial" w:hAnsi="Arial" w:cs="Arial"/>
        </w:rPr>
        <w:t>.</w:t>
      </w:r>
      <w:r w:rsidR="00872B59">
        <w:rPr>
          <w:rFonts w:ascii="Arial" w:hAnsi="Arial" w:cs="Arial"/>
        </w:rPr>
        <w:t>09</w:t>
      </w:r>
    </w:p>
    <w:p w:rsidR="00A21FD9" w:rsidRDefault="00A21FD9" w:rsidP="00773A7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A21FD9" w:rsidRDefault="00A21FD9" w:rsidP="00773A7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C54448" w:rsidRDefault="00C54448" w:rsidP="00740EC8">
      <w:pPr>
        <w:pStyle w:val="Stopka"/>
        <w:tabs>
          <w:tab w:val="left" w:pos="708"/>
        </w:tabs>
        <w:rPr>
          <w:rFonts w:ascii="Arial" w:hAnsi="Arial" w:cs="Arial"/>
        </w:rPr>
      </w:pPr>
    </w:p>
    <w:p w:rsidR="00773A7B" w:rsidRDefault="00C54448" w:rsidP="00773A7B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OŚ. 7336</w:t>
      </w:r>
      <w:r w:rsidR="00872B59">
        <w:rPr>
          <w:rFonts w:ascii="Arial" w:hAnsi="Arial" w:cs="Arial"/>
        </w:rPr>
        <w:t>/1</w:t>
      </w:r>
      <w:r>
        <w:rPr>
          <w:rFonts w:ascii="Arial" w:hAnsi="Arial" w:cs="Arial"/>
        </w:rPr>
        <w:t>/20</w:t>
      </w:r>
      <w:r w:rsidR="00740EC8">
        <w:rPr>
          <w:rFonts w:ascii="Arial" w:hAnsi="Arial" w:cs="Arial"/>
        </w:rPr>
        <w:t>10</w:t>
      </w:r>
    </w:p>
    <w:p w:rsidR="00A21FD9" w:rsidRDefault="00A21FD9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C54448" w:rsidRDefault="00C54448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100AD1" w:rsidRDefault="00100AD1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773A7B" w:rsidRDefault="00773A7B" w:rsidP="001B5792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O B W I E S Z C Z E N I E</w:t>
      </w:r>
    </w:p>
    <w:p w:rsidR="00773A7B" w:rsidRDefault="00773A7B" w:rsidP="00773A7B">
      <w:pPr>
        <w:pStyle w:val="Stopka"/>
        <w:tabs>
          <w:tab w:val="left" w:pos="708"/>
        </w:tabs>
        <w:rPr>
          <w:rFonts w:ascii="Arial" w:hAnsi="Arial" w:cs="Arial"/>
        </w:rPr>
      </w:pPr>
    </w:p>
    <w:p w:rsidR="001B5792" w:rsidRDefault="00872B59" w:rsidP="00773A7B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10 i 49 ustawy K</w:t>
      </w:r>
      <w:r w:rsidR="00773A7B">
        <w:rPr>
          <w:rFonts w:ascii="Arial" w:hAnsi="Arial" w:cs="Arial"/>
        </w:rPr>
        <w:t>odeks postępowania administracyjnego</w:t>
      </w:r>
      <w:r>
        <w:rPr>
          <w:rFonts w:ascii="Arial" w:hAnsi="Arial" w:cs="Arial"/>
        </w:rPr>
        <w:t xml:space="preserve">               </w:t>
      </w:r>
      <w:r w:rsidRPr="00025000">
        <w:rPr>
          <w:rFonts w:ascii="Arial" w:hAnsi="Arial" w:cs="Arial"/>
        </w:rPr>
        <w:t xml:space="preserve">(Dz. U. z 2000 r. Nr 98, poz. 1071. z </w:t>
      </w:r>
      <w:proofErr w:type="spellStart"/>
      <w:r w:rsidRPr="00025000">
        <w:rPr>
          <w:rFonts w:ascii="Arial" w:hAnsi="Arial" w:cs="Arial"/>
        </w:rPr>
        <w:t>późn</w:t>
      </w:r>
      <w:proofErr w:type="spellEnd"/>
      <w:r w:rsidRPr="00025000">
        <w:rPr>
          <w:rFonts w:ascii="Arial" w:hAnsi="Arial" w:cs="Arial"/>
        </w:rPr>
        <w:t>. zm.)</w:t>
      </w:r>
      <w:r w:rsidR="00773A7B">
        <w:rPr>
          <w:rFonts w:ascii="Arial" w:hAnsi="Arial" w:cs="Arial"/>
        </w:rPr>
        <w:t xml:space="preserve">, w związku z art. </w:t>
      </w:r>
      <w:r w:rsidR="00C54448">
        <w:rPr>
          <w:rFonts w:ascii="Arial" w:hAnsi="Arial" w:cs="Arial"/>
        </w:rPr>
        <w:t>33</w:t>
      </w:r>
      <w:r w:rsidR="00773A7B">
        <w:rPr>
          <w:rFonts w:ascii="Arial" w:hAnsi="Arial" w:cs="Arial"/>
        </w:rPr>
        <w:t xml:space="preserve"> ust. </w:t>
      </w:r>
      <w:r w:rsidR="00C54448">
        <w:rPr>
          <w:rFonts w:ascii="Arial" w:hAnsi="Arial" w:cs="Arial"/>
        </w:rPr>
        <w:t>1 pkt. 3</w:t>
      </w:r>
      <w:r w:rsidR="00861356">
        <w:rPr>
          <w:rFonts w:ascii="Arial" w:hAnsi="Arial" w:cs="Arial"/>
        </w:rPr>
        <w:t xml:space="preserve"> i 5</w:t>
      </w:r>
      <w:r w:rsidR="00773A7B">
        <w:rPr>
          <w:rFonts w:ascii="Arial" w:hAnsi="Arial" w:cs="Arial"/>
        </w:rPr>
        <w:t xml:space="preserve"> usta</w:t>
      </w:r>
      <w:r>
        <w:rPr>
          <w:rFonts w:ascii="Arial" w:hAnsi="Arial" w:cs="Arial"/>
        </w:rPr>
        <w:t>wy z dnia 3 października 2008r.</w:t>
      </w:r>
      <w:r w:rsidR="00861356">
        <w:rPr>
          <w:rFonts w:ascii="Arial" w:hAnsi="Arial" w:cs="Arial"/>
        </w:rPr>
        <w:t xml:space="preserve"> </w:t>
      </w:r>
      <w:r w:rsidR="00773A7B">
        <w:rPr>
          <w:rFonts w:ascii="Arial" w:hAnsi="Arial" w:cs="Arial"/>
        </w:rPr>
        <w:t xml:space="preserve">o udostępnianiu informacji o środowisku i jego </w:t>
      </w:r>
      <w:r>
        <w:rPr>
          <w:rFonts w:ascii="Arial" w:hAnsi="Arial" w:cs="Arial"/>
        </w:rPr>
        <w:t xml:space="preserve">ochronie, udziale społeczeństwa </w:t>
      </w:r>
      <w:r w:rsidR="00773A7B">
        <w:rPr>
          <w:rFonts w:ascii="Arial" w:hAnsi="Arial" w:cs="Arial"/>
        </w:rPr>
        <w:t>w ochronie środowiska oraz ocenach oddziaływania na środowisko (Dz. U. Nr 199, poz. 1227</w:t>
      </w:r>
      <w:r w:rsidR="00740EC8">
        <w:rPr>
          <w:rFonts w:ascii="Arial" w:hAnsi="Arial" w:cs="Arial"/>
        </w:rPr>
        <w:t xml:space="preserve"> z </w:t>
      </w:r>
      <w:proofErr w:type="spellStart"/>
      <w:r w:rsidR="00740EC8">
        <w:rPr>
          <w:rFonts w:ascii="Arial" w:hAnsi="Arial" w:cs="Arial"/>
        </w:rPr>
        <w:t>późn</w:t>
      </w:r>
      <w:proofErr w:type="spellEnd"/>
      <w:r w:rsidR="00740EC8">
        <w:rPr>
          <w:rFonts w:ascii="Arial" w:hAnsi="Arial" w:cs="Arial"/>
        </w:rPr>
        <w:t>. zm.</w:t>
      </w:r>
      <w:r w:rsidR="00773A7B">
        <w:rPr>
          <w:rFonts w:ascii="Arial" w:hAnsi="Arial" w:cs="Arial"/>
        </w:rPr>
        <w:t xml:space="preserve">), </w:t>
      </w:r>
      <w:r w:rsidR="00C54448">
        <w:rPr>
          <w:rFonts w:ascii="Arial" w:hAnsi="Arial" w:cs="Arial"/>
        </w:rPr>
        <w:t xml:space="preserve">Wójt Gminy Puszcza Mariańska, </w:t>
      </w:r>
      <w:r w:rsidR="00773A7B">
        <w:rPr>
          <w:rFonts w:ascii="Arial" w:hAnsi="Arial" w:cs="Arial"/>
        </w:rPr>
        <w:t xml:space="preserve"> </w:t>
      </w:r>
    </w:p>
    <w:p w:rsidR="001B5792" w:rsidRDefault="001B5792" w:rsidP="00773A7B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1B5792" w:rsidRDefault="001B5792" w:rsidP="001B5792">
      <w:pPr>
        <w:pStyle w:val="Stopka"/>
        <w:tabs>
          <w:tab w:val="left" w:pos="708"/>
        </w:tabs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1B5792">
        <w:rPr>
          <w:rFonts w:ascii="Arial" w:hAnsi="Arial" w:cs="Arial"/>
          <w:b/>
        </w:rPr>
        <w:t>nformuje</w:t>
      </w:r>
    </w:p>
    <w:p w:rsidR="001B5792" w:rsidRPr="001B5792" w:rsidRDefault="001B5792" w:rsidP="001B5792">
      <w:pPr>
        <w:pStyle w:val="Stopka"/>
        <w:tabs>
          <w:tab w:val="left" w:pos="708"/>
        </w:tabs>
        <w:ind w:firstLine="708"/>
        <w:jc w:val="center"/>
        <w:rPr>
          <w:rFonts w:ascii="Arial" w:hAnsi="Arial" w:cs="Arial"/>
          <w:b/>
        </w:rPr>
      </w:pPr>
    </w:p>
    <w:p w:rsidR="00773A7B" w:rsidRDefault="00773A7B" w:rsidP="001B5792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iż w terminie </w:t>
      </w:r>
      <w:r w:rsidR="00861356">
        <w:rPr>
          <w:rFonts w:ascii="Arial" w:hAnsi="Arial" w:cs="Arial"/>
        </w:rPr>
        <w:t xml:space="preserve">7 dni od daty </w:t>
      </w:r>
      <w:r>
        <w:rPr>
          <w:rFonts w:ascii="Arial" w:hAnsi="Arial" w:cs="Arial"/>
        </w:rPr>
        <w:t>ogłoszenia niniejszego obwieszczenia</w:t>
      </w:r>
      <w:r w:rsidR="00797126">
        <w:rPr>
          <w:rFonts w:ascii="Arial" w:hAnsi="Arial" w:cs="Arial"/>
        </w:rPr>
        <w:t xml:space="preserve"> (doręczenie uważa się za dokonane po upływie 14 dni od dnia ogłoszenia)</w:t>
      </w:r>
      <w:r>
        <w:rPr>
          <w:rFonts w:ascii="Arial" w:hAnsi="Arial" w:cs="Arial"/>
        </w:rPr>
        <w:t>, strony postępowania oraz osoby zainteresowan</w:t>
      </w:r>
      <w:r w:rsidR="00797126">
        <w:rPr>
          <w:rFonts w:ascii="Arial" w:hAnsi="Arial" w:cs="Arial"/>
        </w:rPr>
        <w:t xml:space="preserve">e (społeczeństwo) mogą zapoznać </w:t>
      </w:r>
      <w:r>
        <w:rPr>
          <w:rFonts w:ascii="Arial" w:hAnsi="Arial" w:cs="Arial"/>
        </w:rPr>
        <w:t>się</w:t>
      </w:r>
      <w:r w:rsidR="001B5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="001B5792">
        <w:rPr>
          <w:rFonts w:ascii="Arial" w:hAnsi="Arial" w:cs="Arial"/>
        </w:rPr>
        <w:t xml:space="preserve">zebranym materiałem dowodowym </w:t>
      </w:r>
      <w:r>
        <w:rPr>
          <w:rFonts w:ascii="Arial" w:hAnsi="Arial" w:cs="Arial"/>
        </w:rPr>
        <w:t>w sprawie wydania decyzji</w:t>
      </w:r>
      <w:r w:rsidR="001B5792">
        <w:rPr>
          <w:rFonts w:ascii="Arial" w:hAnsi="Arial" w:cs="Arial"/>
        </w:rPr>
        <w:t xml:space="preserve"> </w:t>
      </w:r>
      <w:r w:rsidR="0079712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środowiskowych uwarunkowaniach zgody na realizację przedsięwzięcia</w:t>
      </w:r>
      <w:r w:rsidR="00740EC8">
        <w:rPr>
          <w:rFonts w:ascii="Arial" w:hAnsi="Arial" w:cs="Arial"/>
        </w:rPr>
        <w:t xml:space="preserve"> polegającego na</w:t>
      </w:r>
      <w:r>
        <w:rPr>
          <w:rFonts w:ascii="Arial" w:hAnsi="Arial" w:cs="Arial"/>
        </w:rPr>
        <w:t>:</w:t>
      </w:r>
    </w:p>
    <w:p w:rsidR="00773A7B" w:rsidRDefault="00773A7B" w:rsidP="00773A7B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773A7B" w:rsidRDefault="00773A7B" w:rsidP="001B5792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872B59">
        <w:rPr>
          <w:rFonts w:ascii="Arial" w:hAnsi="Arial" w:cs="Arial"/>
          <w:b/>
          <w:bCs/>
        </w:rPr>
        <w:t xml:space="preserve">rozbudowie instalacji do chowu i hodowli drobiu” w miejscowości Kamion            na działkach o nr </w:t>
      </w:r>
      <w:proofErr w:type="spellStart"/>
      <w:r w:rsidR="00872B59">
        <w:rPr>
          <w:rFonts w:ascii="Arial" w:hAnsi="Arial" w:cs="Arial"/>
          <w:b/>
          <w:bCs/>
        </w:rPr>
        <w:t>ewid</w:t>
      </w:r>
      <w:proofErr w:type="spellEnd"/>
      <w:r w:rsidR="00872B59">
        <w:rPr>
          <w:rFonts w:ascii="Arial" w:hAnsi="Arial" w:cs="Arial"/>
          <w:b/>
          <w:bCs/>
        </w:rPr>
        <w:t>. 267/11, 267/25 i 268/1</w:t>
      </w:r>
      <w:r>
        <w:rPr>
          <w:rFonts w:ascii="Arial" w:hAnsi="Arial" w:cs="Arial"/>
          <w:b/>
          <w:bCs/>
        </w:rPr>
        <w:t xml:space="preserve">. </w:t>
      </w:r>
    </w:p>
    <w:p w:rsidR="00773A7B" w:rsidRDefault="00773A7B" w:rsidP="00773A7B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773A7B" w:rsidRPr="00773A7B" w:rsidRDefault="00773A7B" w:rsidP="00773A7B">
      <w:pPr>
        <w:pStyle w:val="Tekstpodstawowywcity3"/>
        <w:ind w:left="0" w:firstLine="708"/>
        <w:rPr>
          <w:sz w:val="24"/>
        </w:rPr>
      </w:pPr>
      <w:r w:rsidRPr="00773A7B">
        <w:rPr>
          <w:sz w:val="24"/>
        </w:rPr>
        <w:t>Zgodnie z art. 10 § 1 KPA organy administracji publicznej obowiązane</w:t>
      </w:r>
      <w:r w:rsidR="00404FEF">
        <w:rPr>
          <w:sz w:val="24"/>
        </w:rPr>
        <w:t xml:space="preserve">                  </w:t>
      </w:r>
      <w:r w:rsidRPr="00773A7B">
        <w:rPr>
          <w:sz w:val="24"/>
        </w:rPr>
        <w:t xml:space="preserve"> są zapewnić stronom czynny udział w każdym stadium postępowania, a przed wydaniem decyzji umożliwić im wypowiedzenie się, co do zebranych dowodów</w:t>
      </w:r>
      <w:r w:rsidR="00404FEF">
        <w:rPr>
          <w:sz w:val="24"/>
        </w:rPr>
        <w:t xml:space="preserve">                    </w:t>
      </w:r>
      <w:r w:rsidRPr="00773A7B">
        <w:rPr>
          <w:sz w:val="24"/>
        </w:rPr>
        <w:t xml:space="preserve"> i materiałów oraz zgłoszonych żądań.</w:t>
      </w:r>
    </w:p>
    <w:p w:rsidR="00773A7B" w:rsidRDefault="00773A7B" w:rsidP="00773A7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 xml:space="preserve">Zgodnie z art. 28 KPA, stroną jest każdy, czyjego interesu prawnego </w:t>
      </w:r>
      <w:r w:rsidR="00A21FD9">
        <w:rPr>
          <w:rFonts w:ascii="Arial" w:hAnsi="Arial" w:cs="Arial"/>
          <w:sz w:val="24"/>
          <w:szCs w:val="24"/>
        </w:rPr>
        <w:t xml:space="preserve">                    </w:t>
      </w:r>
      <w:r w:rsidRPr="00773A7B">
        <w:rPr>
          <w:rFonts w:ascii="Arial" w:hAnsi="Arial" w:cs="Arial"/>
          <w:sz w:val="24"/>
          <w:szCs w:val="24"/>
        </w:rPr>
        <w:t xml:space="preserve">lub obowiązku dotyczy postępowanie albo kto żąda czynności organu ze względu </w:t>
      </w:r>
      <w:r w:rsidR="00A21FD9">
        <w:rPr>
          <w:rFonts w:ascii="Arial" w:hAnsi="Arial" w:cs="Arial"/>
          <w:sz w:val="24"/>
          <w:szCs w:val="24"/>
        </w:rPr>
        <w:t xml:space="preserve">                 </w:t>
      </w:r>
      <w:r w:rsidRPr="00773A7B">
        <w:rPr>
          <w:rFonts w:ascii="Arial" w:hAnsi="Arial" w:cs="Arial"/>
          <w:sz w:val="24"/>
          <w:szCs w:val="24"/>
        </w:rPr>
        <w:t xml:space="preserve">na swój interes prawny lub obowiązek.  </w:t>
      </w:r>
    </w:p>
    <w:p w:rsidR="00773A7B" w:rsidRPr="00773A7B" w:rsidRDefault="00773A7B" w:rsidP="00A21F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>Strony postępowania oraz osoby zainteresowane mogą</w:t>
      </w:r>
      <w:r w:rsidR="00A21FD9">
        <w:rPr>
          <w:rFonts w:ascii="Arial" w:hAnsi="Arial" w:cs="Arial"/>
          <w:sz w:val="24"/>
          <w:szCs w:val="24"/>
        </w:rPr>
        <w:t xml:space="preserve"> zapoznać </w:t>
      </w:r>
      <w:r w:rsidR="001B5792">
        <w:rPr>
          <w:rFonts w:ascii="Arial" w:hAnsi="Arial" w:cs="Arial"/>
          <w:sz w:val="24"/>
          <w:szCs w:val="24"/>
        </w:rPr>
        <w:t xml:space="preserve">                       się </w:t>
      </w:r>
      <w:r w:rsidR="00A21FD9">
        <w:rPr>
          <w:rFonts w:ascii="Arial" w:hAnsi="Arial" w:cs="Arial"/>
          <w:sz w:val="24"/>
          <w:szCs w:val="24"/>
        </w:rPr>
        <w:t>z dokumentacją w/w</w:t>
      </w:r>
      <w:r w:rsidRPr="00773A7B">
        <w:rPr>
          <w:rFonts w:ascii="Arial" w:hAnsi="Arial" w:cs="Arial"/>
          <w:sz w:val="24"/>
          <w:szCs w:val="24"/>
        </w:rPr>
        <w:t xml:space="preserve"> sprawy w </w:t>
      </w:r>
      <w:r w:rsidR="00A21FD9">
        <w:rPr>
          <w:rFonts w:ascii="Arial" w:hAnsi="Arial" w:cs="Arial"/>
          <w:sz w:val="24"/>
          <w:szCs w:val="24"/>
        </w:rPr>
        <w:t xml:space="preserve">siedzibie </w:t>
      </w:r>
      <w:r w:rsidR="00A21FD9">
        <w:rPr>
          <w:rFonts w:ascii="Arial" w:hAnsi="Arial" w:cs="Arial"/>
          <w:color w:val="262626"/>
          <w:sz w:val="24"/>
          <w:szCs w:val="24"/>
        </w:rPr>
        <w:t xml:space="preserve">Urzędu Gminy Puszcza Mariańska,                       </w:t>
      </w:r>
      <w:r w:rsidRPr="00773A7B">
        <w:rPr>
          <w:rFonts w:ascii="Arial" w:hAnsi="Arial" w:cs="Arial"/>
          <w:sz w:val="24"/>
          <w:szCs w:val="24"/>
        </w:rPr>
        <w:t>w godzinach pracy Urzędu</w:t>
      </w:r>
      <w:r w:rsidR="00A21FD9">
        <w:rPr>
          <w:rFonts w:ascii="Arial" w:hAnsi="Arial" w:cs="Arial"/>
          <w:sz w:val="24"/>
          <w:szCs w:val="24"/>
        </w:rPr>
        <w:t>.</w:t>
      </w:r>
      <w:r w:rsidRPr="00773A7B">
        <w:rPr>
          <w:rFonts w:ascii="Arial" w:hAnsi="Arial" w:cs="Arial"/>
          <w:sz w:val="24"/>
          <w:szCs w:val="24"/>
        </w:rPr>
        <w:t xml:space="preserve"> </w:t>
      </w:r>
    </w:p>
    <w:p w:rsidR="00773A7B" w:rsidRDefault="00773A7B" w:rsidP="00773A7B">
      <w:pPr>
        <w:pStyle w:val="Stopka"/>
        <w:tabs>
          <w:tab w:val="left" w:pos="708"/>
        </w:tabs>
        <w:rPr>
          <w:rFonts w:ascii="Arial" w:hAnsi="Arial" w:cs="Arial"/>
          <w:b/>
          <w:bCs/>
          <w:i/>
          <w:iCs/>
          <w:sz w:val="22"/>
        </w:rPr>
      </w:pPr>
    </w:p>
    <w:p w:rsidR="00773A7B" w:rsidRDefault="00773A7B" w:rsidP="00773A7B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773A7B" w:rsidRDefault="00773A7B" w:rsidP="00773A7B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773A7B" w:rsidRDefault="00773A7B" w:rsidP="00773A7B">
      <w:pPr>
        <w:pStyle w:val="Stopka"/>
        <w:tabs>
          <w:tab w:val="left" w:pos="708"/>
        </w:tabs>
        <w:spacing w:line="360" w:lineRule="auto"/>
        <w:ind w:left="890"/>
        <w:jc w:val="both"/>
        <w:rPr>
          <w:rFonts w:ascii="Arial" w:hAnsi="Arial" w:cs="Arial"/>
          <w:b/>
          <w:bCs/>
        </w:rPr>
      </w:pPr>
    </w:p>
    <w:p w:rsidR="00773A7B" w:rsidRDefault="00773A7B" w:rsidP="00773A7B">
      <w:pPr>
        <w:pStyle w:val="Stopka"/>
        <w:tabs>
          <w:tab w:val="left" w:pos="708"/>
        </w:tabs>
        <w:ind w:left="890"/>
        <w:jc w:val="both"/>
        <w:rPr>
          <w:rFonts w:ascii="Arial" w:hAnsi="Arial" w:cs="Arial"/>
        </w:rPr>
      </w:pPr>
    </w:p>
    <w:p w:rsidR="00773A7B" w:rsidRDefault="00773A7B" w:rsidP="00773A7B">
      <w:pPr>
        <w:pStyle w:val="Stopka"/>
        <w:tabs>
          <w:tab w:val="left" w:pos="708"/>
        </w:tabs>
        <w:ind w:left="890"/>
        <w:jc w:val="both"/>
        <w:rPr>
          <w:rFonts w:ascii="Arial" w:hAnsi="Arial" w:cs="Arial"/>
        </w:rPr>
      </w:pPr>
    </w:p>
    <w:p w:rsidR="00773A7B" w:rsidRDefault="00773A7B" w:rsidP="00773A7B">
      <w:pPr>
        <w:pStyle w:val="Stopka"/>
        <w:tabs>
          <w:tab w:val="left" w:pos="708"/>
        </w:tabs>
        <w:jc w:val="both"/>
        <w:rPr>
          <w:rFonts w:ascii="Arial" w:hAnsi="Arial" w:cs="Arial"/>
          <w:sz w:val="18"/>
        </w:rPr>
      </w:pPr>
    </w:p>
    <w:p w:rsidR="00773A7B" w:rsidRDefault="00773A7B" w:rsidP="00773A7B">
      <w:pPr>
        <w:pStyle w:val="Stopka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980B99" w:rsidRDefault="00980B99" w:rsidP="00980B99"/>
    <w:sectPr w:rsidR="00980B99" w:rsidSect="0055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73A7B"/>
    <w:rsid w:val="00100AD1"/>
    <w:rsid w:val="00137C1D"/>
    <w:rsid w:val="001B5792"/>
    <w:rsid w:val="001D1510"/>
    <w:rsid w:val="002A5375"/>
    <w:rsid w:val="00404FEF"/>
    <w:rsid w:val="005544B4"/>
    <w:rsid w:val="005F06E3"/>
    <w:rsid w:val="00740EC8"/>
    <w:rsid w:val="00773A7B"/>
    <w:rsid w:val="00797126"/>
    <w:rsid w:val="007C5A70"/>
    <w:rsid w:val="007C632A"/>
    <w:rsid w:val="00861356"/>
    <w:rsid w:val="00872B59"/>
    <w:rsid w:val="00944FBE"/>
    <w:rsid w:val="00980B99"/>
    <w:rsid w:val="00A02476"/>
    <w:rsid w:val="00A21FD9"/>
    <w:rsid w:val="00AE35B8"/>
    <w:rsid w:val="00C06C30"/>
    <w:rsid w:val="00C54448"/>
    <w:rsid w:val="00EB0F7D"/>
    <w:rsid w:val="00F7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73A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73A7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73A7B"/>
    <w:pPr>
      <w:spacing w:after="0" w:line="240" w:lineRule="auto"/>
      <w:ind w:left="340"/>
      <w:jc w:val="both"/>
    </w:pPr>
    <w:rPr>
      <w:rFonts w:ascii="Arial" w:eastAsia="Times New Roman" w:hAnsi="Arial" w:cs="Arial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73A7B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ILiszewska</cp:lastModifiedBy>
  <cp:revision>19</cp:revision>
  <cp:lastPrinted>2010-11-23T11:27:00Z</cp:lastPrinted>
  <dcterms:created xsi:type="dcterms:W3CDTF">2009-03-27T11:28:00Z</dcterms:created>
  <dcterms:modified xsi:type="dcterms:W3CDTF">2011-02-09T07:45:00Z</dcterms:modified>
</cp:coreProperties>
</file>