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BD" w:rsidRDefault="00B218BD" w:rsidP="00B218BD">
      <w:pPr>
        <w:pStyle w:val="Tytu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                                                                                                           Puszcza Mariańska 02.11.2016r </w:t>
      </w:r>
    </w:p>
    <w:p w:rsidR="00B218BD" w:rsidRDefault="00B218BD" w:rsidP="00B218BD">
      <w:pPr>
        <w:pStyle w:val="Tytu"/>
        <w:rPr>
          <w:rFonts w:ascii="Cambria" w:hAnsi="Cambria"/>
          <w:sz w:val="20"/>
        </w:rPr>
      </w:pPr>
    </w:p>
    <w:p w:rsidR="00B218BD" w:rsidRDefault="00B218BD" w:rsidP="00B218BD">
      <w:pPr>
        <w:pStyle w:val="Tytu"/>
        <w:rPr>
          <w:rFonts w:ascii="Cambria" w:hAnsi="Cambria"/>
          <w:sz w:val="20"/>
        </w:rPr>
      </w:pPr>
    </w:p>
    <w:p w:rsidR="00B218BD" w:rsidRDefault="00B218BD" w:rsidP="00B218BD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G Ł O S Z E N I E</w:t>
      </w:r>
    </w:p>
    <w:p w:rsidR="00B218BD" w:rsidRDefault="00B218BD" w:rsidP="00B218BD">
      <w:pPr>
        <w:pStyle w:val="Tytu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38, art. 40 ust. 1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 ustawy z dnia 21 sierpnia 1997 roku o gospodarce nieruchomościami ( Dz. U. z 2015r poz. 1774 </w:t>
      </w:r>
      <w:proofErr w:type="spellStart"/>
      <w:r>
        <w:rPr>
          <w:rFonts w:ascii="Arial" w:hAnsi="Arial" w:cs="Arial"/>
          <w:sz w:val="24"/>
          <w:szCs w:val="24"/>
        </w:rPr>
        <w:t>j.t</w:t>
      </w:r>
      <w:proofErr w:type="spellEnd"/>
      <w:r>
        <w:rPr>
          <w:rFonts w:ascii="Arial" w:hAnsi="Arial" w:cs="Arial"/>
          <w:sz w:val="24"/>
          <w:szCs w:val="24"/>
        </w:rPr>
        <w:t>.  ) oraz § 3 ust. 1 Rozporządzenia Rady Ministrów z dnia 14 września 2004r. w sprawie sposobu i trybu przeprowadzania przetargów oraz rokowań na zbycie nieruchomości (Dz. U.  z 2014r. poz. 1490 )</w:t>
      </w:r>
    </w:p>
    <w:p w:rsidR="00B218BD" w:rsidRDefault="00B218BD" w:rsidP="00B218BD">
      <w:pPr>
        <w:pStyle w:val="Tytu"/>
        <w:jc w:val="both"/>
        <w:rPr>
          <w:rFonts w:ascii="Cambria" w:hAnsi="Cambria"/>
          <w:sz w:val="20"/>
        </w:rPr>
      </w:pPr>
    </w:p>
    <w:p w:rsidR="00B218BD" w:rsidRDefault="00B218BD" w:rsidP="00B218BD">
      <w:pPr>
        <w:pStyle w:val="Podtytu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Wójt Gminy  Puszcza Mariańska   ogłasza</w:t>
      </w:r>
    </w:p>
    <w:p w:rsidR="00B218BD" w:rsidRDefault="00B218BD" w:rsidP="00B218BD">
      <w:pPr>
        <w:pStyle w:val="Podtytu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Cs w:val="24"/>
        </w:rPr>
        <w:t xml:space="preserve">I przetarg ustny nieograniczony na wydzierżawienie zabudowanej nieruchomości </w:t>
      </w:r>
      <w:r w:rsidR="00FB37BF">
        <w:rPr>
          <w:rFonts w:ascii="Cambria" w:hAnsi="Cambria"/>
          <w:szCs w:val="24"/>
        </w:rPr>
        <w:t xml:space="preserve">na okres powyżej 3 lat </w:t>
      </w: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6"/>
        <w:gridCol w:w="921"/>
        <w:gridCol w:w="1134"/>
        <w:gridCol w:w="1701"/>
        <w:gridCol w:w="2409"/>
        <w:gridCol w:w="993"/>
        <w:gridCol w:w="1275"/>
      </w:tblGrid>
      <w:tr w:rsidR="00FB37BF" w:rsidTr="00073DE8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BF" w:rsidRDefault="00FB37BF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 xml:space="preserve">    Nr działki</w:t>
            </w:r>
          </w:p>
          <w:p w:rsidR="00FB37BF" w:rsidRDefault="00FB37BF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>nierucho-mości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BF" w:rsidRPr="002414FB" w:rsidRDefault="00FB37BF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  <w:r w:rsidRPr="002414FB"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 xml:space="preserve">  Pow. działki</w:t>
            </w:r>
          </w:p>
          <w:p w:rsidR="00FB37BF" w:rsidRDefault="00FB37BF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  <w:r w:rsidRPr="002414FB"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 xml:space="preserve">  w 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BF" w:rsidRDefault="00FB37BF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 xml:space="preserve"> 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8" w:rsidRDefault="00FB37BF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>Położenie</w:t>
            </w:r>
          </w:p>
          <w:p w:rsidR="00FB37BF" w:rsidRDefault="00073DE8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 xml:space="preserve">nieruchomości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FB" w:rsidRDefault="00073DE8" w:rsidP="002414FB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 xml:space="preserve">Wywoławcza </w:t>
            </w:r>
            <w:proofErr w:type="spellStart"/>
            <w:r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>miesię-czna</w:t>
            </w:r>
            <w:proofErr w:type="spellEnd"/>
            <w:r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 xml:space="preserve"> wysokość czynszu dzierżawnego </w:t>
            </w:r>
            <w:r w:rsidR="002414FB"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 xml:space="preserve">                  netto</w:t>
            </w:r>
            <w:r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 xml:space="preserve"> zł </w:t>
            </w:r>
          </w:p>
          <w:p w:rsidR="00FB37BF" w:rsidRDefault="00FB37BF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F" w:rsidRDefault="00FB37BF" w:rsidP="002414FB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 xml:space="preserve">    </w:t>
            </w:r>
            <w:r w:rsidR="002414FB"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>Wadium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FB" w:rsidRDefault="00FB37BF" w:rsidP="002414F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2414FB">
              <w:rPr>
                <w:rFonts w:ascii="Arial" w:hAnsi="Arial" w:cs="Arial"/>
                <w:b/>
                <w:sz w:val="20"/>
              </w:rPr>
              <w:t>Min.postą</w:t>
            </w:r>
            <w:proofErr w:type="spellEnd"/>
            <w:r w:rsidR="002414FB">
              <w:rPr>
                <w:rFonts w:ascii="Arial" w:hAnsi="Arial" w:cs="Arial"/>
                <w:b/>
                <w:sz w:val="20"/>
              </w:rPr>
              <w:t>-</w:t>
            </w:r>
          </w:p>
          <w:p w:rsidR="002414FB" w:rsidRDefault="002414FB" w:rsidP="002414FB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pienie</w:t>
            </w:r>
          </w:p>
          <w:p w:rsidR="00FB37BF" w:rsidRDefault="00FB37BF" w:rsidP="002414FB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FB37BF" w:rsidTr="00073DE8">
        <w:trPr>
          <w:trHeight w:val="114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F" w:rsidRDefault="00FB37BF">
            <w:pPr>
              <w:spacing w:line="276" w:lineRule="auto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i/>
                <w:szCs w:val="22"/>
                <w:lang w:eastAsia="en-US"/>
              </w:rPr>
              <w:t>42</w:t>
            </w:r>
          </w:p>
          <w:p w:rsidR="00FB37BF" w:rsidRDefault="00FB37BF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F" w:rsidRDefault="00FB37BF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>0,6688</w:t>
            </w:r>
          </w:p>
          <w:p w:rsidR="00FB37BF" w:rsidRDefault="00FB37BF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</w:p>
          <w:p w:rsidR="00FB37BF" w:rsidRDefault="00FB37BF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F" w:rsidRDefault="00FB37BF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>PL1Z/00041392/5</w:t>
            </w:r>
          </w:p>
          <w:p w:rsidR="00FB37BF" w:rsidRDefault="00FB37BF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</w:p>
          <w:p w:rsidR="00FB37BF" w:rsidRDefault="00FB37BF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F" w:rsidRDefault="00FB37BF" w:rsidP="00B218BD">
            <w:pPr>
              <w:pStyle w:val="Zawartotabeli"/>
              <w:spacing w:after="0" w:line="276" w:lineRule="auto"/>
              <w:rPr>
                <w:b/>
                <w:bCs/>
                <w:i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Stary Łajszczew nr 49A        </w:t>
            </w:r>
          </w:p>
          <w:p w:rsidR="00FB37BF" w:rsidRDefault="00FB37BF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FB" w:rsidRDefault="002414FB" w:rsidP="002414FB">
            <w:pPr>
              <w:spacing w:line="276" w:lineRule="auto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>4925,60zł</w:t>
            </w:r>
          </w:p>
          <w:p w:rsidR="00FB37BF" w:rsidRDefault="00FB37BF">
            <w:pPr>
              <w:spacing w:line="276" w:lineRule="auto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</w:p>
          <w:p w:rsidR="00FB37BF" w:rsidRDefault="00FB37BF">
            <w:pPr>
              <w:spacing w:line="276" w:lineRule="auto"/>
              <w:jc w:val="both"/>
              <w:rPr>
                <w:rFonts w:ascii="Cambria" w:hAnsi="Cambria"/>
                <w:bCs/>
                <w:i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FB" w:rsidRDefault="002414FB" w:rsidP="002414FB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 xml:space="preserve"> 900,00</w:t>
            </w:r>
          </w:p>
          <w:p w:rsidR="002414FB" w:rsidRDefault="002414FB" w:rsidP="002414FB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>zł</w:t>
            </w:r>
          </w:p>
          <w:p w:rsidR="00FB37BF" w:rsidRDefault="00FB37BF">
            <w:pPr>
              <w:spacing w:line="276" w:lineRule="auto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</w:p>
          <w:p w:rsidR="00FB37BF" w:rsidRDefault="00FB37BF" w:rsidP="00FB37BF">
            <w:pPr>
              <w:spacing w:line="276" w:lineRule="auto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FB" w:rsidRDefault="002414FB" w:rsidP="002414FB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>100,00</w:t>
            </w:r>
          </w:p>
          <w:p w:rsidR="002414FB" w:rsidRDefault="002414FB" w:rsidP="002414FB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>zł</w:t>
            </w:r>
          </w:p>
          <w:p w:rsidR="00FB37BF" w:rsidRDefault="00FB37BF" w:rsidP="002414FB">
            <w:pPr>
              <w:spacing w:line="276" w:lineRule="auto"/>
              <w:rPr>
                <w:rFonts w:ascii="Cambria" w:hAnsi="Cambria"/>
                <w:b/>
                <w:bCs/>
                <w:i/>
                <w:szCs w:val="22"/>
                <w:lang w:eastAsia="en-US"/>
              </w:rPr>
            </w:pPr>
          </w:p>
        </w:tc>
      </w:tr>
    </w:tbl>
    <w:p w:rsidR="00B218BD" w:rsidRDefault="00B218BD" w:rsidP="00B218BD">
      <w:pPr>
        <w:jc w:val="both"/>
        <w:rPr>
          <w:rFonts w:ascii="Cambria" w:hAnsi="Cambria"/>
          <w:sz w:val="20"/>
        </w:rPr>
      </w:pPr>
    </w:p>
    <w:p w:rsidR="00FB37BF" w:rsidRDefault="00FB37BF" w:rsidP="00FB37BF">
      <w:pPr>
        <w:ind w:right="-113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>Uwaga: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/>
          <w:b/>
          <w:sz w:val="28"/>
        </w:rPr>
        <w:t>do ceny osiągniętej w drodze przetargu zostanie doliczony 23% podatek VAT.</w:t>
      </w:r>
    </w:p>
    <w:p w:rsidR="00B218BD" w:rsidRDefault="00B218BD" w:rsidP="00B218BD">
      <w:pPr>
        <w:jc w:val="both"/>
        <w:rPr>
          <w:rFonts w:ascii="Cambria" w:hAnsi="Cambria"/>
          <w:b/>
          <w:sz w:val="20"/>
        </w:rPr>
      </w:pPr>
    </w:p>
    <w:p w:rsidR="00B218BD" w:rsidRDefault="00B218BD" w:rsidP="00B218BD">
      <w:pPr>
        <w:ind w:right="-1134"/>
        <w:rPr>
          <w:rFonts w:ascii="Arial" w:hAnsi="Arial"/>
          <w:b/>
          <w:sz w:val="28"/>
          <w:u w:val="single"/>
        </w:rPr>
      </w:pPr>
      <w:r>
        <w:rPr>
          <w:rFonts w:ascii="Cambria" w:hAnsi="Cambria"/>
          <w:b/>
          <w:sz w:val="20"/>
        </w:rPr>
        <w:t xml:space="preserve">  </w:t>
      </w:r>
      <w:r>
        <w:rPr>
          <w:rFonts w:ascii="Arial" w:hAnsi="Arial"/>
          <w:b/>
          <w:sz w:val="28"/>
          <w:u w:val="single"/>
        </w:rPr>
        <w:t>Przetarg odbędzie się w dniu  06 grudnia   2016 o godz. 10°° /wtorek/</w:t>
      </w:r>
    </w:p>
    <w:p w:rsidR="00B218BD" w:rsidRDefault="00B218BD" w:rsidP="00B218BD">
      <w:pPr>
        <w:ind w:right="-1134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 w sali USC Urzędu Gminy Puszcza Mariańska.</w:t>
      </w:r>
    </w:p>
    <w:p w:rsidR="00B218BD" w:rsidRDefault="00B218BD" w:rsidP="00B218BD">
      <w:pPr>
        <w:jc w:val="both"/>
        <w:rPr>
          <w:rFonts w:ascii="Cambria" w:hAnsi="Cambria"/>
          <w:b/>
          <w:sz w:val="20"/>
        </w:rPr>
      </w:pPr>
    </w:p>
    <w:p w:rsidR="00B218BD" w:rsidRDefault="00B218BD" w:rsidP="00B218BD">
      <w:pPr>
        <w:jc w:val="both"/>
        <w:rPr>
          <w:rFonts w:ascii="Cambria" w:hAnsi="Cambria"/>
          <w:b/>
          <w:sz w:val="20"/>
        </w:rPr>
      </w:pPr>
    </w:p>
    <w:p w:rsidR="00B218BD" w:rsidRPr="00FB37BF" w:rsidRDefault="00B218BD" w:rsidP="00B218BD">
      <w:pPr>
        <w:jc w:val="both"/>
        <w:rPr>
          <w:rFonts w:ascii="Arial" w:hAnsi="Arial" w:cs="Arial"/>
          <w:szCs w:val="24"/>
        </w:rPr>
      </w:pPr>
      <w:r w:rsidRPr="00FB37BF">
        <w:rPr>
          <w:rFonts w:ascii="Arial" w:hAnsi="Arial" w:cs="Arial"/>
          <w:szCs w:val="24"/>
        </w:rPr>
        <w:t>Warunkiem udziału w przetargu jest:</w:t>
      </w:r>
    </w:p>
    <w:p w:rsidR="00B218BD" w:rsidRDefault="00B218BD" w:rsidP="00B218B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wniesienie w pieniądzu  wadium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należy wpłacić najpóźniej  w dniu </w:t>
      </w:r>
      <w:r w:rsidRPr="00B218BD">
        <w:rPr>
          <w:rFonts w:ascii="Arial" w:hAnsi="Arial" w:cs="Arial"/>
          <w:b/>
          <w:szCs w:val="24"/>
        </w:rPr>
        <w:t>0</w:t>
      </w:r>
      <w:r>
        <w:rPr>
          <w:rFonts w:ascii="Arial" w:hAnsi="Arial" w:cs="Arial"/>
          <w:b/>
          <w:szCs w:val="24"/>
        </w:rPr>
        <w:t xml:space="preserve">2.12.2016r </w:t>
      </w:r>
      <w:r>
        <w:rPr>
          <w:rFonts w:ascii="Arial" w:hAnsi="Arial" w:cs="Arial"/>
          <w:szCs w:val="24"/>
        </w:rPr>
        <w:t xml:space="preserve">do godziny </w:t>
      </w:r>
      <w:r>
        <w:rPr>
          <w:rFonts w:ascii="Arial" w:hAnsi="Arial" w:cs="Arial"/>
          <w:b/>
          <w:szCs w:val="24"/>
        </w:rPr>
        <w:t xml:space="preserve">14 °° </w:t>
      </w:r>
      <w:r>
        <w:rPr>
          <w:rFonts w:ascii="Arial" w:hAnsi="Arial" w:cs="Arial"/>
          <w:szCs w:val="24"/>
        </w:rPr>
        <w:t xml:space="preserve">w  Kasie tut. Urzędu lub na konto Urzędu Gminy </w:t>
      </w:r>
      <w:r>
        <w:rPr>
          <w:rFonts w:ascii="Arial" w:hAnsi="Arial" w:cs="Arial"/>
          <w:b/>
          <w:szCs w:val="24"/>
        </w:rPr>
        <w:t xml:space="preserve">BS </w:t>
      </w:r>
      <w:proofErr w:type="spellStart"/>
      <w:r>
        <w:rPr>
          <w:rFonts w:ascii="Arial" w:hAnsi="Arial" w:cs="Arial"/>
          <w:b/>
          <w:szCs w:val="24"/>
        </w:rPr>
        <w:t>Sk-ce</w:t>
      </w:r>
      <w:proofErr w:type="spellEnd"/>
      <w:r>
        <w:rPr>
          <w:rFonts w:ascii="Arial" w:hAnsi="Arial" w:cs="Arial"/>
          <w:b/>
          <w:szCs w:val="24"/>
        </w:rPr>
        <w:t xml:space="preserve"> 219297 0005 0300 0781 2012 0043 </w:t>
      </w:r>
      <w:r>
        <w:rPr>
          <w:rFonts w:ascii="Arial" w:hAnsi="Arial" w:cs="Arial"/>
          <w:szCs w:val="24"/>
        </w:rPr>
        <w:t>.</w:t>
      </w:r>
    </w:p>
    <w:p w:rsidR="00B218BD" w:rsidRDefault="00B218BD" w:rsidP="00B218B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 dzień wpłaty wadium  uważa się dzień wpływu na konto Urzędu Gminy . </w:t>
      </w:r>
    </w:p>
    <w:p w:rsidR="00B218BD" w:rsidRDefault="00B218BD" w:rsidP="00B218B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Wadium zwraca się uczestnikom przetargu w terminie do 3 dni od daty odwołania lub zamknięcia przetargu z tym, że wpłacone wadium przez uczestnika przetargu, który przetarg wygrał zalicza się na poczet </w:t>
      </w:r>
      <w:r w:rsidR="007D2C02">
        <w:rPr>
          <w:rFonts w:ascii="Arial" w:hAnsi="Arial" w:cs="Arial"/>
          <w:szCs w:val="24"/>
        </w:rPr>
        <w:t xml:space="preserve">czynszu dzierżawnego  za początkowy okres dzierżawy </w:t>
      </w:r>
      <w:r>
        <w:rPr>
          <w:rFonts w:ascii="Arial" w:hAnsi="Arial" w:cs="Arial"/>
          <w:szCs w:val="24"/>
        </w:rPr>
        <w:t>. Wadium ulega przepadkowi w razie nieusprawiedliwionego uchylenia się uczestnika, który przetarg wygrał od zawarcia umowy dzierżawy.</w:t>
      </w:r>
      <w:r>
        <w:rPr>
          <w:rFonts w:ascii="Arial" w:hAnsi="Arial" w:cs="Arial"/>
          <w:b/>
          <w:szCs w:val="24"/>
        </w:rPr>
        <w:t xml:space="preserve">          </w:t>
      </w:r>
    </w:p>
    <w:p w:rsidR="00B218BD" w:rsidRDefault="00B218BD" w:rsidP="0056547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Przetarg będzie ważny bez względu na liczbę uczestników przetargu , jeżeli przynajmniej jeden uczestnik zaoferuje co najmniej jedno postąpienie powyżej ceny wywoławczej. O wysokości postąpienia decydują uczestnicy przetargu, z tym że postąpienie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nie może wynosić mniej niż </w:t>
      </w:r>
      <w:r w:rsidR="00F56B01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00 zł</w:t>
      </w:r>
      <w:r>
        <w:rPr>
          <w:rFonts w:ascii="Arial" w:hAnsi="Arial" w:cs="Arial"/>
          <w:szCs w:val="24"/>
        </w:rPr>
        <w:t xml:space="preserve"> .</w:t>
      </w:r>
    </w:p>
    <w:p w:rsidR="00FB37BF" w:rsidRDefault="00FB37BF" w:rsidP="00FB37BF">
      <w:pPr>
        <w:pStyle w:val="Tekstpodstawowy"/>
        <w:spacing w:line="276" w:lineRule="auto"/>
        <w:rPr>
          <w:rFonts w:ascii="Arial" w:hAnsi="Arial" w:cs="Arial"/>
          <w:szCs w:val="24"/>
        </w:rPr>
      </w:pPr>
      <w:r w:rsidRPr="00FB37BF">
        <w:rPr>
          <w:rFonts w:ascii="Arial" w:hAnsi="Arial" w:cs="Arial"/>
          <w:szCs w:val="24"/>
        </w:rPr>
        <w:t xml:space="preserve">Działka zabudowana budynkiem  o charakterze użyteczności publicznej , </w:t>
      </w:r>
      <w:proofErr w:type="spellStart"/>
      <w:r>
        <w:rPr>
          <w:rFonts w:ascii="Arial" w:hAnsi="Arial" w:cs="Arial"/>
          <w:szCs w:val="24"/>
        </w:rPr>
        <w:t>wykorzysta-</w:t>
      </w:r>
      <w:r w:rsidRPr="00FB37BF">
        <w:rPr>
          <w:rFonts w:ascii="Arial" w:hAnsi="Arial" w:cs="Arial"/>
          <w:szCs w:val="24"/>
        </w:rPr>
        <w:t>wany</w:t>
      </w:r>
      <w:proofErr w:type="spellEnd"/>
      <w:r w:rsidRPr="00FB37BF">
        <w:rPr>
          <w:rFonts w:ascii="Arial" w:hAnsi="Arial" w:cs="Arial"/>
          <w:szCs w:val="24"/>
        </w:rPr>
        <w:t xml:space="preserve"> w przeszłości przez </w:t>
      </w:r>
      <w:proofErr w:type="spellStart"/>
      <w:r w:rsidRPr="00FB37BF">
        <w:rPr>
          <w:rFonts w:ascii="Arial" w:hAnsi="Arial" w:cs="Arial"/>
          <w:szCs w:val="24"/>
        </w:rPr>
        <w:t>Wydziarżawiającego</w:t>
      </w:r>
      <w:proofErr w:type="spellEnd"/>
      <w:r w:rsidRPr="00FB37BF">
        <w:rPr>
          <w:rFonts w:ascii="Arial" w:hAnsi="Arial" w:cs="Arial"/>
          <w:szCs w:val="24"/>
        </w:rPr>
        <w:t xml:space="preserve"> na prowadzenie szkoły publicznej o pow.  598,00m</w:t>
      </w:r>
      <w:r w:rsidRPr="00FB37BF">
        <w:rPr>
          <w:rFonts w:ascii="Arial" w:hAnsi="Arial" w:cs="Arial"/>
          <w:szCs w:val="24"/>
          <w:vertAlign w:val="superscript"/>
        </w:rPr>
        <w:t>2</w:t>
      </w:r>
      <w:r w:rsidRPr="00FB37BF">
        <w:rPr>
          <w:rFonts w:ascii="Arial" w:hAnsi="Arial" w:cs="Arial"/>
          <w:szCs w:val="24"/>
        </w:rPr>
        <w:t xml:space="preserve"> , składający się z dwóch kondygnacji . Dla w/w działki  brak planu zagospodarowania przestrzennego. W studium uwarunkowań i Kierunków </w:t>
      </w:r>
      <w:proofErr w:type="spellStart"/>
      <w:r w:rsidRPr="00FB37BF">
        <w:rPr>
          <w:rFonts w:ascii="Arial" w:hAnsi="Arial" w:cs="Arial"/>
          <w:szCs w:val="24"/>
        </w:rPr>
        <w:t>Zagospo</w:t>
      </w:r>
      <w:r>
        <w:rPr>
          <w:rFonts w:ascii="Arial" w:hAnsi="Arial" w:cs="Arial"/>
          <w:szCs w:val="24"/>
        </w:rPr>
        <w:t>-</w:t>
      </w:r>
      <w:r w:rsidRPr="00FB37BF">
        <w:rPr>
          <w:rFonts w:ascii="Arial" w:hAnsi="Arial" w:cs="Arial"/>
          <w:szCs w:val="24"/>
        </w:rPr>
        <w:t>darowania</w:t>
      </w:r>
      <w:proofErr w:type="spellEnd"/>
      <w:r w:rsidRPr="00FB37BF">
        <w:rPr>
          <w:rFonts w:ascii="Arial" w:hAnsi="Arial" w:cs="Arial"/>
          <w:szCs w:val="24"/>
        </w:rPr>
        <w:t xml:space="preserve"> Przestrzennego- szkoła, zabudowa mieszkaniowa jednorodzinna  z </w:t>
      </w:r>
      <w:r w:rsidRPr="00FB37BF">
        <w:rPr>
          <w:rFonts w:ascii="Arial" w:hAnsi="Arial" w:cs="Arial"/>
          <w:szCs w:val="24"/>
        </w:rPr>
        <w:lastRenderedPageBreak/>
        <w:t xml:space="preserve">możliwością realizacji podstawowych usług obsługujących obszar oraz zachowanie istniejącej zabudowy zagrodowej o symbolu MN1. </w:t>
      </w:r>
    </w:p>
    <w:p w:rsidR="00FB37BF" w:rsidRPr="00FB37BF" w:rsidRDefault="00FB37BF" w:rsidP="00FB37BF">
      <w:pPr>
        <w:pStyle w:val="Tekstpodstawowy"/>
        <w:spacing w:after="0" w:line="276" w:lineRule="auto"/>
        <w:rPr>
          <w:rFonts w:ascii="Arial" w:hAnsi="Arial" w:cs="Arial"/>
          <w:szCs w:val="24"/>
        </w:rPr>
      </w:pPr>
      <w:r w:rsidRPr="00FB37BF">
        <w:rPr>
          <w:rFonts w:ascii="Arial" w:hAnsi="Arial" w:cs="Arial"/>
          <w:szCs w:val="24"/>
        </w:rPr>
        <w:t xml:space="preserve">Nieruchomość przeznaczona do wydzierżawienia  z wyłączeniem: </w:t>
      </w:r>
    </w:p>
    <w:p w:rsidR="00FB37BF" w:rsidRDefault="00FB37BF" w:rsidP="00FB37BF">
      <w:pPr>
        <w:jc w:val="both"/>
        <w:rPr>
          <w:rFonts w:ascii="Arial" w:hAnsi="Arial" w:cs="Arial"/>
          <w:szCs w:val="24"/>
        </w:rPr>
      </w:pPr>
      <w:r w:rsidRPr="00FB37BF">
        <w:rPr>
          <w:rFonts w:ascii="Arial" w:hAnsi="Arial" w:cs="Arial"/>
          <w:szCs w:val="24"/>
        </w:rPr>
        <w:t>budynku gospodarczego wolnostojącego oraz placu zabaw na nieruchomości. Na potrzeby Wydzierżawiającego Dzierżawca zobowiązany jest udostępnić każdorazowo pomieszczeń świetlicy w budynku byłej szkoły . Plac zabaw będzie ogólnodostępny dla mieszkańców gminy.</w:t>
      </w:r>
    </w:p>
    <w:p w:rsidR="001B6807" w:rsidRDefault="001B6807" w:rsidP="00FB37B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budynku doprowadzone są przyłącza: energetyczne , wodociągowe, szambo oraz telefon. </w:t>
      </w:r>
    </w:p>
    <w:p w:rsidR="001B6807" w:rsidRPr="00FB37BF" w:rsidRDefault="001B6807" w:rsidP="00FB37B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Oferent , który wygrał przetarg zobowiązany jest do zawarcia umowy dzierżawy najpóźniej w terminie 7 dni od daty rozstrzygnięcia przetargu. </w:t>
      </w:r>
    </w:p>
    <w:p w:rsidR="00B218BD" w:rsidRDefault="00B218BD" w:rsidP="00B218BD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Uczestnik przetargu może w terminie 7 dni od ogłoszenia wyniku przetargu zaskarżyć czynności związane z jego przeprowadzeniem do Wójta Gminy Puszcza Mariańska .</w:t>
      </w:r>
    </w:p>
    <w:p w:rsidR="00B218BD" w:rsidRDefault="00B218BD" w:rsidP="00B218BD">
      <w:pPr>
        <w:pStyle w:val="Tekstpodstawowy2"/>
        <w:ind w:right="-1031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 Dodatkowych informacji odnośnie przetargu można uzyskać w siedzibie Urzędu Gminy w Puszczy Mariańskiej  pokój nr 22 lub telefonicznie  46 8318169  wew.  16 </w:t>
      </w:r>
    </w:p>
    <w:p w:rsidR="00B218BD" w:rsidRDefault="00B218BD" w:rsidP="00B218BD">
      <w:pPr>
        <w:pStyle w:val="Tekstpodstawowy2"/>
        <w:ind w:right="-1031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B218BD" w:rsidRDefault="00B218BD" w:rsidP="00B218BD">
      <w:pPr>
        <w:pStyle w:val="Tekstpodstawowy2"/>
        <w:ind w:right="-1031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Ogłoszenie opublikowano na stronie internetowej </w:t>
      </w:r>
      <w:hyperlink r:id="rId4" w:history="1">
        <w:r>
          <w:rPr>
            <w:rStyle w:val="Hipercze"/>
            <w:rFonts w:ascii="Arial" w:hAnsi="Arial" w:cs="Arial"/>
            <w:b w:val="0"/>
            <w:sz w:val="24"/>
            <w:szCs w:val="24"/>
          </w:rPr>
          <w:t>www.puszcza-marianska.pl</w:t>
        </w:r>
      </w:hyperlink>
      <w:r>
        <w:rPr>
          <w:rFonts w:ascii="Arial" w:hAnsi="Arial" w:cs="Arial"/>
          <w:b w:val="0"/>
          <w:color w:val="000000"/>
          <w:sz w:val="24"/>
          <w:szCs w:val="24"/>
        </w:rPr>
        <w:t xml:space="preserve"> , </w:t>
      </w:r>
    </w:p>
    <w:p w:rsidR="00B218BD" w:rsidRDefault="00B218BD" w:rsidP="00B218BD">
      <w:pPr>
        <w:pStyle w:val="Tekstpodstawowy2"/>
        <w:ind w:right="-1031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na tablicy ogłoszeń w Urzędzie Gminy i poszczególnych sołectw Gminy Puszcza Mariańska  .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218BD" w:rsidRDefault="00B218BD" w:rsidP="00B218BD">
      <w:pPr>
        <w:rPr>
          <w:rFonts w:ascii="Arial" w:hAnsi="Arial" w:cs="Arial"/>
          <w:szCs w:val="24"/>
        </w:rPr>
      </w:pPr>
    </w:p>
    <w:p w:rsidR="00B218BD" w:rsidRDefault="00B218BD" w:rsidP="00B218BD">
      <w:pPr>
        <w:rPr>
          <w:rFonts w:ascii="Arial" w:hAnsi="Arial" w:cs="Arial"/>
          <w:szCs w:val="24"/>
        </w:rPr>
      </w:pPr>
    </w:p>
    <w:p w:rsidR="00B218BD" w:rsidRDefault="00B218BD" w:rsidP="00B218BD">
      <w:pPr>
        <w:rPr>
          <w:rFonts w:ascii="Arial" w:hAnsi="Arial" w:cs="Arial"/>
          <w:szCs w:val="24"/>
        </w:rPr>
      </w:pPr>
      <w:r>
        <w:rPr>
          <w:rFonts w:ascii="Arial" w:hAnsi="Arial"/>
          <w:b/>
          <w:i/>
          <w:sz w:val="32"/>
        </w:rPr>
        <w:t>Zastrzega się prawo unieważnienia lub odstąpienia od przetargu  bez podania przyczyn</w:t>
      </w:r>
      <w:r>
        <w:rPr>
          <w:rFonts w:ascii="Arial" w:hAnsi="Arial"/>
          <w:sz w:val="32"/>
        </w:rPr>
        <w:t>.</w:t>
      </w:r>
      <w:r>
        <w:t xml:space="preserve">       </w:t>
      </w:r>
    </w:p>
    <w:p w:rsidR="00B218BD" w:rsidRDefault="00B218BD" w:rsidP="00B218BD">
      <w:pPr>
        <w:rPr>
          <w:rFonts w:ascii="Arial" w:hAnsi="Arial" w:cs="Arial"/>
          <w:szCs w:val="24"/>
        </w:rPr>
      </w:pPr>
    </w:p>
    <w:p w:rsidR="00B218BD" w:rsidRDefault="00B218BD" w:rsidP="00B218BD">
      <w:pPr>
        <w:rPr>
          <w:rFonts w:ascii="Arial" w:hAnsi="Arial" w:cs="Arial"/>
          <w:szCs w:val="24"/>
        </w:rPr>
      </w:pPr>
    </w:p>
    <w:p w:rsidR="00B218BD" w:rsidRDefault="00B218BD" w:rsidP="00B218B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</w:p>
    <w:p w:rsidR="00B218BD" w:rsidRDefault="00B218BD" w:rsidP="00B218BD">
      <w:pPr>
        <w:jc w:val="right"/>
        <w:rPr>
          <w:sz w:val="28"/>
        </w:rPr>
      </w:pPr>
    </w:p>
    <w:p w:rsidR="00B218BD" w:rsidRDefault="00B218BD" w:rsidP="00B218BD">
      <w:pPr>
        <w:jc w:val="right"/>
        <w:rPr>
          <w:sz w:val="28"/>
        </w:rPr>
      </w:pPr>
    </w:p>
    <w:p w:rsidR="00050500" w:rsidRDefault="00050500" w:rsidP="00B218BD">
      <w:pPr>
        <w:ind w:right="283"/>
        <w:jc w:val="right"/>
        <w:rPr>
          <w:sz w:val="28"/>
        </w:rPr>
      </w:pPr>
    </w:p>
    <w:p w:rsidR="00B218BD" w:rsidRDefault="00B218BD" w:rsidP="00B218BD">
      <w:pPr>
        <w:ind w:right="283"/>
        <w:jc w:val="right"/>
        <w:rPr>
          <w:sz w:val="28"/>
        </w:rPr>
      </w:pPr>
      <w:r>
        <w:rPr>
          <w:sz w:val="28"/>
        </w:rPr>
        <w:t>Wójt Gminy</w:t>
      </w:r>
    </w:p>
    <w:p w:rsidR="00B218BD" w:rsidRDefault="00B218BD" w:rsidP="00B218B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Michał Staniak </w:t>
      </w:r>
    </w:p>
    <w:p w:rsidR="00B218BD" w:rsidRDefault="00B218BD" w:rsidP="00B218BD"/>
    <w:p w:rsidR="00B218BD" w:rsidRDefault="00B218BD" w:rsidP="00B218BD"/>
    <w:p w:rsidR="00B218BD" w:rsidRDefault="00B218BD" w:rsidP="00B218BD"/>
    <w:p w:rsidR="00B218BD" w:rsidRDefault="00B218BD" w:rsidP="00B218BD"/>
    <w:p w:rsidR="00B218BD" w:rsidRDefault="00B218BD" w:rsidP="00B218BD"/>
    <w:p w:rsidR="00B218BD" w:rsidRDefault="00B218BD" w:rsidP="00B218BD"/>
    <w:p w:rsidR="00B218BD" w:rsidRDefault="00B218BD" w:rsidP="00B218BD"/>
    <w:p w:rsidR="00B218BD" w:rsidRDefault="00B218BD" w:rsidP="00B218BD"/>
    <w:p w:rsidR="003121D0" w:rsidRDefault="003121D0"/>
    <w:sectPr w:rsidR="003121D0" w:rsidSect="0031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8BD"/>
    <w:rsid w:val="00050500"/>
    <w:rsid w:val="00073DE8"/>
    <w:rsid w:val="001B6807"/>
    <w:rsid w:val="002414FB"/>
    <w:rsid w:val="002D4385"/>
    <w:rsid w:val="003121D0"/>
    <w:rsid w:val="004160FC"/>
    <w:rsid w:val="005276FF"/>
    <w:rsid w:val="0056547F"/>
    <w:rsid w:val="005A1B09"/>
    <w:rsid w:val="006B5881"/>
    <w:rsid w:val="007279AE"/>
    <w:rsid w:val="007D2C02"/>
    <w:rsid w:val="00920A30"/>
    <w:rsid w:val="00B218BD"/>
    <w:rsid w:val="00CB094F"/>
    <w:rsid w:val="00F56B01"/>
    <w:rsid w:val="00FB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8BD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218B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218BD"/>
    <w:pPr>
      <w:jc w:val="center"/>
    </w:pPr>
    <w:rPr>
      <w:rFonts w:ascii="Tahoma" w:hAnsi="Tahoma"/>
      <w:b/>
      <w:sz w:val="52"/>
    </w:rPr>
  </w:style>
  <w:style w:type="character" w:customStyle="1" w:styleId="TytuZnak">
    <w:name w:val="Tytuł Znak"/>
    <w:basedOn w:val="Domylnaczcionkaakapitu"/>
    <w:link w:val="Tytu"/>
    <w:rsid w:val="00B218BD"/>
    <w:rPr>
      <w:rFonts w:ascii="Tahoma" w:eastAsia="Times New Roman" w:hAnsi="Tahoma" w:cs="Times New Roman"/>
      <w:b/>
      <w:sz w:val="5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218BD"/>
    <w:pPr>
      <w:jc w:val="center"/>
    </w:pPr>
    <w:rPr>
      <w:rFonts w:ascii="Tahoma" w:hAnsi="Tahoma"/>
      <w:b/>
    </w:rPr>
  </w:style>
  <w:style w:type="character" w:customStyle="1" w:styleId="PodtytuZnak">
    <w:name w:val="Podtytuł Znak"/>
    <w:basedOn w:val="Domylnaczcionkaakapitu"/>
    <w:link w:val="Podtytu"/>
    <w:rsid w:val="00B218BD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218BD"/>
    <w:rPr>
      <w:rFonts w:ascii="Tahoma" w:hAnsi="Tahoma"/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18BD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218BD"/>
    <w:pPr>
      <w:snapToGrid w:val="0"/>
      <w:spacing w:after="120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43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4385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szcza-marian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2</cp:revision>
  <cp:lastPrinted>2016-11-03T12:02:00Z</cp:lastPrinted>
  <dcterms:created xsi:type="dcterms:W3CDTF">2016-11-03T12:05:00Z</dcterms:created>
  <dcterms:modified xsi:type="dcterms:W3CDTF">2016-11-03T12:05:00Z</dcterms:modified>
</cp:coreProperties>
</file>