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3" w:rsidRDefault="00B704D3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5D7">
        <w:rPr>
          <w:rFonts w:ascii="Times New Roman" w:hAnsi="Times New Roman" w:cs="Times New Roman"/>
          <w:sz w:val="24"/>
          <w:szCs w:val="24"/>
        </w:rPr>
        <w:t>20.</w:t>
      </w:r>
      <w:r w:rsidR="00F8788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7405D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F8788B">
        <w:rPr>
          <w:rFonts w:ascii="Times New Roman" w:hAnsi="Times New Roman" w:cs="Times New Roman"/>
          <w:b/>
          <w:sz w:val="24"/>
          <w:szCs w:val="24"/>
        </w:rPr>
        <w:t>9</w:t>
      </w:r>
    </w:p>
    <w:p w:rsidR="00B704D3" w:rsidRPr="00014462" w:rsidRDefault="00B704D3" w:rsidP="00516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516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B704D3" w:rsidRDefault="00B704D3" w:rsidP="00516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4D3" w:rsidRPr="00014462" w:rsidRDefault="00B704D3" w:rsidP="005162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 w:rsidR="007405D7">
        <w:rPr>
          <w:rFonts w:ascii="Times New Roman" w:hAnsi="Times New Roman"/>
          <w:sz w:val="24"/>
          <w:szCs w:val="24"/>
        </w:rPr>
        <w:t>13.03</w:t>
      </w:r>
      <w:r w:rsidR="00F8788B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r.  w godz. od 1</w:t>
      </w:r>
      <w:r w:rsidR="00F8788B">
        <w:rPr>
          <w:rFonts w:ascii="Times New Roman" w:hAnsi="Times New Roman"/>
          <w:sz w:val="24"/>
          <w:szCs w:val="24"/>
        </w:rPr>
        <w:t>5:</w:t>
      </w:r>
      <w:r w:rsidR="007405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1</w:t>
      </w:r>
      <w:r w:rsidR="007405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:00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Pr="0042650D" w:rsidRDefault="00B704D3" w:rsidP="005162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Na posiedzeniu obecny był Wójt Gminy Michał Staniak,  Skarbnik Gminy Joanna Skrocka</w:t>
      </w:r>
      <w:r w:rsidR="007405D7">
        <w:rPr>
          <w:rFonts w:ascii="Times New Roman" w:hAnsi="Times New Roman"/>
          <w:sz w:val="24"/>
          <w:szCs w:val="24"/>
        </w:rPr>
        <w:t xml:space="preserve">, Sekretarz Gminy Wioleta </w:t>
      </w:r>
      <w:proofErr w:type="spellStart"/>
      <w:r w:rsidR="007405D7">
        <w:rPr>
          <w:rFonts w:ascii="Times New Roman" w:hAnsi="Times New Roman"/>
          <w:sz w:val="24"/>
          <w:szCs w:val="24"/>
        </w:rPr>
        <w:t>Malowaniec</w:t>
      </w:r>
      <w:proofErr w:type="spellEnd"/>
      <w:r w:rsidR="007405D7">
        <w:rPr>
          <w:rFonts w:ascii="Times New Roman" w:hAnsi="Times New Roman"/>
          <w:sz w:val="24"/>
          <w:szCs w:val="24"/>
        </w:rPr>
        <w:t xml:space="preserve"> i Kierownik GOPS-u Ewa Śledź</w:t>
      </w:r>
      <w:r w:rsidR="00E0103D">
        <w:rPr>
          <w:rFonts w:ascii="Times New Roman" w:hAnsi="Times New Roman"/>
          <w:sz w:val="24"/>
          <w:szCs w:val="24"/>
        </w:rPr>
        <w:t>.</w:t>
      </w:r>
    </w:p>
    <w:p w:rsidR="00B704D3" w:rsidRPr="00014462" w:rsidRDefault="00B704D3" w:rsidP="005162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>Na posiedzeniu obecnych było 1</w:t>
      </w:r>
      <w:r>
        <w:rPr>
          <w:rFonts w:ascii="Times New Roman" w:hAnsi="Times New Roman"/>
          <w:sz w:val="24"/>
          <w:szCs w:val="24"/>
        </w:rPr>
        <w:t>5</w:t>
      </w:r>
      <w:r w:rsidRPr="000B7270">
        <w:rPr>
          <w:rFonts w:ascii="Times New Roman" w:hAnsi="Times New Roman"/>
          <w:sz w:val="24"/>
          <w:szCs w:val="24"/>
        </w:rPr>
        <w:t xml:space="preserve"> radnych. </w:t>
      </w:r>
    </w:p>
    <w:p w:rsidR="00B704D3" w:rsidRDefault="00B704D3" w:rsidP="005162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Obrady komisji prowadził Przewodniczący Komisji Budżetowo – Gospodarczej Wiesław Popłoński.</w:t>
      </w:r>
    </w:p>
    <w:p w:rsidR="007405D7" w:rsidRDefault="007405D7" w:rsidP="005162AF">
      <w:pPr>
        <w:pStyle w:val="Akapitzlist"/>
        <w:ind w:left="502"/>
        <w:jc w:val="both"/>
        <w:rPr>
          <w:rFonts w:ascii="Times New Roman" w:hAnsi="Times New Roman"/>
          <w:sz w:val="24"/>
          <w:szCs w:val="24"/>
        </w:rPr>
      </w:pPr>
    </w:p>
    <w:p w:rsidR="007405D7" w:rsidRPr="007405D7" w:rsidRDefault="007405D7" w:rsidP="005162A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sz w:val="24"/>
          <w:szCs w:val="24"/>
        </w:rPr>
        <w:t>Podjęcie uchwały w sprawie zmiany uchwały budżetowej na rok 2019;</w:t>
      </w:r>
    </w:p>
    <w:p w:rsidR="007405D7" w:rsidRPr="007405D7" w:rsidRDefault="007405D7" w:rsidP="005162A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sz w:val="24"/>
          <w:szCs w:val="24"/>
        </w:rPr>
        <w:t>Podjęcie uchwały w sprawie obywatelskiej inicjatywy uchwałodawczej;</w:t>
      </w:r>
    </w:p>
    <w:p w:rsidR="007405D7" w:rsidRPr="007405D7" w:rsidRDefault="007405D7" w:rsidP="005162A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sz w:val="24"/>
          <w:szCs w:val="24"/>
        </w:rPr>
        <w:t>Podjęcie uchwały w sprawie przyjęcia Gminnego programu Przeciwdziałania Narkomanii na rok 2019;</w:t>
      </w:r>
    </w:p>
    <w:p w:rsidR="007405D7" w:rsidRPr="007405D7" w:rsidRDefault="007405D7" w:rsidP="005162A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sz w:val="24"/>
          <w:szCs w:val="24"/>
        </w:rPr>
        <w:t>Podjęcie uchwały w sprawie przyjęcia Gminnego Programu Profilaktyki i Rozwiązywania Problemów Alkoholowych na 2019 rok;</w:t>
      </w:r>
    </w:p>
    <w:p w:rsidR="007405D7" w:rsidRPr="007405D7" w:rsidRDefault="007405D7" w:rsidP="005162A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sz w:val="24"/>
          <w:szCs w:val="24"/>
        </w:rPr>
        <w:t>Podjęcie uchwały w sprawie zmiany Uchwały Nr XII/61/2011;</w:t>
      </w:r>
    </w:p>
    <w:p w:rsidR="007405D7" w:rsidRPr="007405D7" w:rsidRDefault="007405D7" w:rsidP="005162A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sz w:val="24"/>
          <w:szCs w:val="24"/>
        </w:rPr>
        <w:t>Podjęcie uchwały w sprawie przyjęcia programu opieki nad bezdomnymi zwierzętami oraz zapobiegania bezdomności zwierząt na terenie gminy Puszcza Mariańska;</w:t>
      </w:r>
    </w:p>
    <w:p w:rsidR="007405D7" w:rsidRPr="007405D7" w:rsidRDefault="007405D7" w:rsidP="005162A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sz w:val="24"/>
          <w:szCs w:val="24"/>
        </w:rPr>
        <w:t xml:space="preserve">Podjęcie uchwały w sprawie </w:t>
      </w:r>
      <w:r w:rsidRPr="007405D7">
        <w:rPr>
          <w:rFonts w:ascii="Times New Roman" w:hAnsi="Times New Roman" w:cs="Times New Roman"/>
          <w:bCs/>
          <w:sz w:val="24"/>
          <w:szCs w:val="24"/>
        </w:rPr>
        <w:t xml:space="preserve">w sprawie podwyższenia kryterium dochodowego uprawniającego do przyznania zasiłku celowego na zakup posiłku lub żywności dla osób objętych </w:t>
      </w:r>
      <w:r w:rsidRPr="007405D7">
        <w:rPr>
          <w:rFonts w:ascii="Times New Roman" w:hAnsi="Times New Roman" w:cs="Times New Roman"/>
          <w:sz w:val="24"/>
          <w:szCs w:val="24"/>
        </w:rPr>
        <w:t>wieloletnim programem wspierania finansowego gmin w zakresie dożywiania ,,Posiłek w szkole i w domu” na lata 2019-2023;</w:t>
      </w:r>
    </w:p>
    <w:p w:rsidR="007405D7" w:rsidRPr="007405D7" w:rsidRDefault="007405D7" w:rsidP="005162A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5D7">
        <w:rPr>
          <w:rFonts w:ascii="Times New Roman" w:hAnsi="Times New Roman" w:cs="Times New Roman"/>
          <w:sz w:val="24"/>
          <w:szCs w:val="24"/>
        </w:rPr>
        <w:t>Podjęcie uchwały zmieniającej zmieniająca uchwałę</w:t>
      </w:r>
      <w:r w:rsidRPr="007405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05D7">
        <w:rPr>
          <w:rFonts w:ascii="Times New Roman" w:hAnsi="Times New Roman" w:cs="Times New Roman"/>
          <w:sz w:val="24"/>
          <w:szCs w:val="24"/>
        </w:rPr>
        <w:t>w sprawie ustanowienia wieloletniego programu osłonowego w zakresie dożywiania „Posiłek w szkole i w domu” na lata 2019-2023;</w:t>
      </w:r>
    </w:p>
    <w:p w:rsidR="007405D7" w:rsidRPr="007405D7" w:rsidRDefault="007405D7" w:rsidP="005162A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5D7">
        <w:rPr>
          <w:rFonts w:ascii="Times New Roman" w:hAnsi="Times New Roman" w:cs="Times New Roman"/>
          <w:sz w:val="24"/>
          <w:szCs w:val="24"/>
        </w:rPr>
        <w:t>Podjęcie uchwały w sprawie wyrażenia /nie  wyrażenia zgody na wyodrębnienie w budżecie gminy środków stanowiących fundusz sołecki;</w:t>
      </w:r>
    </w:p>
    <w:p w:rsidR="007405D7" w:rsidRPr="007405D7" w:rsidRDefault="007405D7" w:rsidP="005162A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sz w:val="24"/>
          <w:szCs w:val="24"/>
        </w:rPr>
        <w:t>Sprawy wniesione, wolne wnioski</w:t>
      </w:r>
    </w:p>
    <w:p w:rsidR="007405D7" w:rsidRPr="007405D7" w:rsidRDefault="007405D7" w:rsidP="005162A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3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7">
        <w:rPr>
          <w:rFonts w:ascii="Times New Roman" w:eastAsia="Times New Roman" w:hAnsi="Times New Roman" w:cs="Times New Roman"/>
          <w:sz w:val="24"/>
          <w:szCs w:val="24"/>
        </w:rPr>
        <w:t>Zakończenie IV posiedzenia połączonych komisji;</w:t>
      </w:r>
    </w:p>
    <w:p w:rsidR="007405D7" w:rsidRDefault="007405D7" w:rsidP="005162AF">
      <w:pPr>
        <w:pStyle w:val="Akapitzlist"/>
        <w:ind w:left="502"/>
        <w:jc w:val="both"/>
        <w:rPr>
          <w:rFonts w:ascii="Times New Roman" w:hAnsi="Times New Roman"/>
          <w:sz w:val="24"/>
          <w:szCs w:val="24"/>
        </w:rPr>
      </w:pPr>
    </w:p>
    <w:p w:rsidR="00E0103D" w:rsidRDefault="00B704D3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 1 </w:t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7405D7">
        <w:rPr>
          <w:rFonts w:ascii="Times New Roman" w:eastAsia="Times New Roman" w:hAnsi="Times New Roman" w:cs="Times New Roman"/>
          <w:sz w:val="24"/>
          <w:szCs w:val="24"/>
        </w:rPr>
        <w:t xml:space="preserve">Przyjęcie protokołu z </w:t>
      </w:r>
      <w:r w:rsidR="00E0103D" w:rsidRPr="00E0103D">
        <w:rPr>
          <w:rFonts w:ascii="Times New Roman" w:eastAsia="Times New Roman" w:hAnsi="Times New Roman" w:cs="Times New Roman"/>
          <w:sz w:val="24"/>
          <w:szCs w:val="24"/>
        </w:rPr>
        <w:t>V Sesji Rady Gminy</w:t>
      </w:r>
      <w:r w:rsidR="00E01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03D" w:rsidRDefault="00E0103D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3D" w:rsidRDefault="00E0103D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Wszyscy radni</w:t>
      </w:r>
      <w:r w:rsidR="007405D7">
        <w:rPr>
          <w:rFonts w:ascii="Times New Roman" w:eastAsia="Times New Roman" w:hAnsi="Times New Roman" w:cs="Times New Roman"/>
          <w:sz w:val="24"/>
          <w:szCs w:val="24"/>
        </w:rPr>
        <w:t xml:space="preserve"> otrzymali projekt protokołu z </w:t>
      </w:r>
      <w:r>
        <w:rPr>
          <w:rFonts w:ascii="Times New Roman" w:eastAsia="Times New Roman" w:hAnsi="Times New Roman" w:cs="Times New Roman"/>
          <w:sz w:val="24"/>
          <w:szCs w:val="24"/>
        </w:rPr>
        <w:t>V Sesji. Pytań ani uwag do protokołu nie wniesiono.</w:t>
      </w:r>
    </w:p>
    <w:p w:rsidR="00E0103D" w:rsidRDefault="00E0103D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5D7" w:rsidRDefault="00E0103D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2</w:t>
      </w:r>
      <w:r w:rsidR="007405D7">
        <w:rPr>
          <w:rFonts w:ascii="Times New Roman" w:eastAsia="Times New Roman" w:hAnsi="Times New Roman" w:cs="Times New Roman"/>
          <w:sz w:val="24"/>
          <w:szCs w:val="24"/>
        </w:rPr>
        <w:tab/>
      </w:r>
      <w:r w:rsidR="007405D7">
        <w:rPr>
          <w:rFonts w:ascii="Times New Roman" w:eastAsia="Times New Roman" w:hAnsi="Times New Roman" w:cs="Times New Roman"/>
          <w:sz w:val="24"/>
          <w:szCs w:val="24"/>
        </w:rPr>
        <w:tab/>
      </w:r>
      <w:r w:rsidR="007405D7">
        <w:rPr>
          <w:rFonts w:ascii="Times New Roman" w:eastAsia="Times New Roman" w:hAnsi="Times New Roman" w:cs="Times New Roman"/>
          <w:sz w:val="24"/>
          <w:szCs w:val="24"/>
        </w:rPr>
        <w:tab/>
      </w:r>
      <w:r w:rsidR="007405D7">
        <w:rPr>
          <w:rFonts w:ascii="Times New Roman" w:eastAsia="Times New Roman" w:hAnsi="Times New Roman" w:cs="Times New Roman"/>
          <w:sz w:val="24"/>
          <w:szCs w:val="24"/>
        </w:rPr>
        <w:tab/>
      </w:r>
      <w:r w:rsidR="007405D7">
        <w:rPr>
          <w:rFonts w:ascii="Times New Roman" w:eastAsia="Times New Roman" w:hAnsi="Times New Roman" w:cs="Times New Roman"/>
          <w:sz w:val="24"/>
          <w:szCs w:val="24"/>
        </w:rPr>
        <w:tab/>
      </w:r>
      <w:r w:rsidR="007405D7">
        <w:rPr>
          <w:rFonts w:ascii="Times New Roman" w:eastAsia="Times New Roman" w:hAnsi="Times New Roman" w:cs="Times New Roman"/>
          <w:sz w:val="24"/>
          <w:szCs w:val="24"/>
        </w:rPr>
        <w:tab/>
      </w:r>
      <w:r w:rsidR="007405D7">
        <w:rPr>
          <w:rFonts w:ascii="Times New Roman" w:eastAsia="Times New Roman" w:hAnsi="Times New Roman" w:cs="Times New Roman"/>
          <w:sz w:val="24"/>
          <w:szCs w:val="24"/>
        </w:rPr>
        <w:tab/>
      </w:r>
      <w:r w:rsidR="007405D7">
        <w:rPr>
          <w:rFonts w:ascii="Times New Roman" w:eastAsia="Times New Roman" w:hAnsi="Times New Roman" w:cs="Times New Roman"/>
          <w:sz w:val="24"/>
          <w:szCs w:val="24"/>
        </w:rPr>
        <w:tab/>
      </w:r>
      <w:r w:rsidR="007405D7">
        <w:rPr>
          <w:rFonts w:ascii="Times New Roman" w:eastAsia="Times New Roman" w:hAnsi="Times New Roman" w:cs="Times New Roman"/>
          <w:sz w:val="24"/>
          <w:szCs w:val="24"/>
        </w:rPr>
        <w:tab/>
      </w:r>
      <w:r w:rsidR="007405D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7405D7" w:rsidRPr="007405D7">
        <w:rPr>
          <w:rFonts w:ascii="Times New Roman" w:eastAsia="Times New Roman" w:hAnsi="Times New Roman" w:cs="Times New Roman"/>
          <w:sz w:val="24"/>
          <w:szCs w:val="24"/>
        </w:rPr>
        <w:t>Podjęcie uchwały w sprawie zmiany uchwały budżetowej na rok 2019;</w:t>
      </w:r>
    </w:p>
    <w:p w:rsidR="00E0103D" w:rsidRDefault="00E0103D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</w:p>
    <w:p w:rsidR="00E0103D" w:rsidRDefault="00E0103D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="001909AE">
        <w:rPr>
          <w:rFonts w:ascii="Times New Roman" w:eastAsia="Times New Roman" w:hAnsi="Times New Roman" w:cs="Times New Roman"/>
          <w:sz w:val="24"/>
          <w:szCs w:val="24"/>
        </w:rPr>
        <w:t xml:space="preserve">uchwały omówiła Skarbnik Gminy Joanna Skrocka. </w:t>
      </w:r>
      <w:r w:rsidR="007E4AA4">
        <w:rPr>
          <w:rFonts w:ascii="Times New Roman" w:eastAsia="Times New Roman" w:hAnsi="Times New Roman" w:cs="Times New Roman"/>
          <w:sz w:val="24"/>
          <w:szCs w:val="24"/>
        </w:rPr>
        <w:t>Otrzymaliśmy zwrot podatku Vat z urzędu skarbowego więc przerzucimy to na inwestycję. Te środki proponujemy wydać na budowę siec</w:t>
      </w:r>
      <w:r w:rsidR="00006C49">
        <w:rPr>
          <w:rFonts w:ascii="Times New Roman" w:eastAsia="Times New Roman" w:hAnsi="Times New Roman" w:cs="Times New Roman"/>
          <w:sz w:val="24"/>
          <w:szCs w:val="24"/>
        </w:rPr>
        <w:t>i wodociągowej i kanalizacyjnej, remonty dróg i budowę wiat przystankowych.</w:t>
      </w:r>
    </w:p>
    <w:p w:rsidR="00006C49" w:rsidRDefault="00006C49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Wiesław Popłoński poprosił Wójta aby wymienił, które wiaty mają być remontowane. </w:t>
      </w:r>
    </w:p>
    <w:p w:rsidR="007E4AA4" w:rsidRDefault="00006C49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Więcej pytań</w:t>
      </w:r>
      <w:r w:rsidR="007E4AA4">
        <w:rPr>
          <w:rFonts w:ascii="Times New Roman" w:eastAsia="Times New Roman" w:hAnsi="Times New Roman" w:cs="Times New Roman"/>
          <w:sz w:val="24"/>
          <w:szCs w:val="24"/>
        </w:rPr>
        <w:t xml:space="preserve"> ani uwag do projektu uchwały nie wniesiono. </w:t>
      </w:r>
    </w:p>
    <w:p w:rsidR="007E4AA4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głosowało 15 radnych jednogłośnie. </w:t>
      </w:r>
    </w:p>
    <w:p w:rsidR="0096441A" w:rsidRDefault="0096441A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AA4" w:rsidRPr="007405D7" w:rsidRDefault="00571522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 3 </w:t>
      </w:r>
      <w:r w:rsidRPr="005715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7E4AA4" w:rsidRPr="007405D7">
        <w:rPr>
          <w:rFonts w:ascii="Times New Roman" w:eastAsia="Times New Roman" w:hAnsi="Times New Roman" w:cs="Times New Roman"/>
          <w:sz w:val="24"/>
          <w:szCs w:val="24"/>
        </w:rPr>
        <w:t>Podjęcie uchwały w sprawie obywatelskiej inicjatywy uchwałodawczej;</w:t>
      </w:r>
    </w:p>
    <w:p w:rsidR="0096441A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uchwały omówiła Sekretarz Gminy Wioleta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Malow</w:t>
      </w:r>
      <w:r w:rsidR="00006C49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="00006C49">
        <w:rPr>
          <w:rFonts w:ascii="Times New Roman" w:eastAsia="Times New Roman" w:hAnsi="Times New Roman" w:cs="Times New Roman"/>
          <w:sz w:val="24"/>
          <w:szCs w:val="24"/>
        </w:rPr>
        <w:t>. Projekt tej uchwały musimy podjąć, bo takie są zadania rady gminy zgodnie z nową usta</w:t>
      </w:r>
      <w:r w:rsidR="00297D0D">
        <w:rPr>
          <w:rFonts w:ascii="Times New Roman" w:eastAsia="Times New Roman" w:hAnsi="Times New Roman" w:cs="Times New Roman"/>
          <w:sz w:val="24"/>
          <w:szCs w:val="24"/>
        </w:rPr>
        <w:t>w</w:t>
      </w:r>
      <w:r w:rsidR="00006C49">
        <w:rPr>
          <w:rFonts w:ascii="Times New Roman" w:eastAsia="Times New Roman" w:hAnsi="Times New Roman" w:cs="Times New Roman"/>
          <w:sz w:val="24"/>
          <w:szCs w:val="24"/>
        </w:rPr>
        <w:t xml:space="preserve">ą o samorządzie gminnym. </w:t>
      </w:r>
    </w:p>
    <w:p w:rsidR="00297D0D" w:rsidRDefault="00297D0D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Sekretarz Gminy omówiła całą procedurę zgłaszania inicjatyw, jak mieszkańcy mają złożyć podpisy, kto może wystąpić z taką inicjatywą, jaki jest tryb zgłaszania przez komitet projektów uchwał. </w:t>
      </w:r>
    </w:p>
    <w:p w:rsidR="0096441A" w:rsidRDefault="0096441A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do projektu uchwały nie wniesiono. </w:t>
      </w:r>
    </w:p>
    <w:p w:rsidR="0096441A" w:rsidRDefault="0096441A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głosowało 15 radnych jednogłośnie. </w:t>
      </w:r>
    </w:p>
    <w:p w:rsidR="0096441A" w:rsidRDefault="0096441A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AA4" w:rsidRDefault="0096441A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4</w:t>
      </w:r>
      <w:r w:rsidR="007E4AA4" w:rsidRPr="007E4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7E4AA4" w:rsidRPr="007405D7">
        <w:rPr>
          <w:rFonts w:ascii="Times New Roman" w:eastAsia="Times New Roman" w:hAnsi="Times New Roman" w:cs="Times New Roman"/>
          <w:sz w:val="24"/>
          <w:szCs w:val="24"/>
        </w:rPr>
        <w:t xml:space="preserve">Podjęcie uchwały w sprawie przyjęcia Gminnego programu Przeciwdziałania Narkomanii na </w:t>
      </w:r>
      <w:r w:rsidR="007E4AA4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7E4AA4" w:rsidRPr="007405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7E4AA4">
        <w:rPr>
          <w:rFonts w:ascii="Times New Roman" w:eastAsia="Times New Roman" w:hAnsi="Times New Roman" w:cs="Times New Roman"/>
          <w:sz w:val="24"/>
          <w:szCs w:val="24"/>
        </w:rPr>
        <w:t xml:space="preserve">ok. </w:t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 w:rsidRPr="007E4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AA4">
        <w:rPr>
          <w:rFonts w:ascii="Times New Roman" w:eastAsia="Times New Roman" w:hAnsi="Times New Roman" w:cs="Times New Roman"/>
          <w:sz w:val="24"/>
          <w:szCs w:val="24"/>
        </w:rPr>
        <w:t xml:space="preserve">Projekt uchwały omówiła Sekretarz Gminy Wioleta </w:t>
      </w:r>
      <w:proofErr w:type="spellStart"/>
      <w:r w:rsidR="007E4AA4">
        <w:rPr>
          <w:rFonts w:ascii="Times New Roman" w:eastAsia="Times New Roman" w:hAnsi="Times New Roman" w:cs="Times New Roman"/>
          <w:sz w:val="24"/>
          <w:szCs w:val="24"/>
        </w:rPr>
        <w:t>Malowniec</w:t>
      </w:r>
      <w:proofErr w:type="spellEnd"/>
      <w:r w:rsidR="007E4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7D0D">
        <w:rPr>
          <w:rFonts w:ascii="Times New Roman" w:eastAsia="Times New Roman" w:hAnsi="Times New Roman" w:cs="Times New Roman"/>
          <w:sz w:val="24"/>
          <w:szCs w:val="24"/>
        </w:rPr>
        <w:t>Na naszym terenie możemy tylko wspierać edukację publiczną, informowanie szkół o zdrowym stylu życia, dofinansować szkoły w zakresie przeprowadzonych szkoleń.. Z budżetu gminy jest przeznaczone 3.000,00 tys. zł.</w:t>
      </w:r>
    </w:p>
    <w:p w:rsidR="007E4AA4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do projektu uchwały nie wniesiono. </w:t>
      </w:r>
    </w:p>
    <w:p w:rsidR="007E4AA4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głosowało 15 radnych jednogłośnie. </w:t>
      </w:r>
    </w:p>
    <w:p w:rsidR="0096441A" w:rsidRDefault="0096441A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AA4" w:rsidRPr="007405D7" w:rsidRDefault="0096441A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5</w:t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</w:r>
      <w:r w:rsidR="007E4A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7E4AA4" w:rsidRPr="007405D7">
        <w:rPr>
          <w:rFonts w:ascii="Times New Roman" w:eastAsia="Times New Roman" w:hAnsi="Times New Roman" w:cs="Times New Roman"/>
          <w:sz w:val="24"/>
          <w:szCs w:val="24"/>
        </w:rPr>
        <w:t>Podjęcie uchwały w sprawie przyjęcia Gminnego Programu Profilaktyki i Rozwiązywania Problemów Alkoholowych na 2019 rok;</w:t>
      </w:r>
    </w:p>
    <w:p w:rsidR="007E4AA4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uchwały omówiła Sekretarz Gminy Wioleta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Malowniec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7D0D" w:rsidRPr="007405D7">
        <w:rPr>
          <w:rFonts w:ascii="Times New Roman" w:eastAsia="Times New Roman" w:hAnsi="Times New Roman" w:cs="Times New Roman"/>
          <w:sz w:val="24"/>
          <w:szCs w:val="24"/>
        </w:rPr>
        <w:t>Gminn</w:t>
      </w:r>
      <w:r w:rsidR="00297D0D">
        <w:rPr>
          <w:rFonts w:ascii="Times New Roman" w:eastAsia="Times New Roman" w:hAnsi="Times New Roman" w:cs="Times New Roman"/>
          <w:sz w:val="24"/>
          <w:szCs w:val="24"/>
        </w:rPr>
        <w:t>y Program</w:t>
      </w:r>
      <w:r w:rsidR="00297D0D" w:rsidRPr="007405D7">
        <w:rPr>
          <w:rFonts w:ascii="Times New Roman" w:eastAsia="Times New Roman" w:hAnsi="Times New Roman" w:cs="Times New Roman"/>
          <w:sz w:val="24"/>
          <w:szCs w:val="24"/>
        </w:rPr>
        <w:t xml:space="preserve"> Profilaktyki i Rozwiązywania Problemów Alkoholowych</w:t>
      </w:r>
      <w:r w:rsidR="00297D0D">
        <w:rPr>
          <w:rFonts w:ascii="Times New Roman" w:eastAsia="Times New Roman" w:hAnsi="Times New Roman" w:cs="Times New Roman"/>
          <w:sz w:val="24"/>
          <w:szCs w:val="24"/>
        </w:rPr>
        <w:t xml:space="preserve"> jest to zadanie gminy, który trzeba realizować z opłat za korzystanie z zezwoleń na sprzedaż napojów alkoholowych. Cel programu opisany jest w programie.  </w:t>
      </w:r>
    </w:p>
    <w:p w:rsidR="007E4AA4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do projektu uchwały nie wniesiono. </w:t>
      </w:r>
    </w:p>
    <w:p w:rsidR="007E4AA4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głosowało 15 radnych jednogłośnie. </w:t>
      </w:r>
    </w:p>
    <w:p w:rsidR="007E4AA4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AA4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Punkt 6</w:t>
      </w:r>
      <w:r w:rsidRPr="007E4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Pr="007405D7">
        <w:rPr>
          <w:rFonts w:ascii="Times New Roman" w:eastAsia="Times New Roman" w:hAnsi="Times New Roman" w:cs="Times New Roman"/>
          <w:sz w:val="24"/>
          <w:szCs w:val="24"/>
        </w:rPr>
        <w:t>Podjęcie uchwały w sprawie zmiany Uchwały Nr XII/61/2011;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4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 uchwały omówiła Sekretarz Gminy Wioleta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Malowniec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7D0D">
        <w:rPr>
          <w:rFonts w:ascii="Times New Roman" w:eastAsia="Times New Roman" w:hAnsi="Times New Roman" w:cs="Times New Roman"/>
          <w:sz w:val="24"/>
          <w:szCs w:val="24"/>
        </w:rPr>
        <w:t xml:space="preserve">Zmiana tej uchwały </w:t>
      </w:r>
      <w:r w:rsidR="00C804D2">
        <w:rPr>
          <w:rFonts w:ascii="Times New Roman" w:eastAsia="Times New Roman" w:hAnsi="Times New Roman" w:cs="Times New Roman"/>
          <w:sz w:val="24"/>
          <w:szCs w:val="24"/>
        </w:rPr>
        <w:t xml:space="preserve">polega na tym, że zmieniły się przepisy od 1.01.2018 roku dyrektorzy i wicedyrektorzy nie mogą mieć godzin ponadwymiarowych w szkołach. Stąd w tej uchwale należy wykreślić  zapis o godzinach nadliczbowych, które miały osoby funkcyjne w szkołach </w:t>
      </w:r>
    </w:p>
    <w:p w:rsidR="007E4AA4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do projektu uchwały nie wniesiono. </w:t>
      </w:r>
    </w:p>
    <w:p w:rsidR="007E4AA4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głosowało 15 radnych jednogłośnie. </w:t>
      </w:r>
    </w:p>
    <w:p w:rsidR="00C804D2" w:rsidRDefault="00C804D2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4D2" w:rsidRDefault="00C804D2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 7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7405D7">
        <w:rPr>
          <w:rFonts w:ascii="Times New Roman" w:eastAsia="Times New Roman" w:hAnsi="Times New Roman" w:cs="Times New Roman"/>
          <w:sz w:val="24"/>
          <w:szCs w:val="24"/>
        </w:rPr>
        <w:t>Podjęcie uchwały w sprawie przyjęcia programu opieki nad bezdomnymi zwierzętami oraz zapobiegania bezdomności zwierząt na terenie gminy Puszcza Mariańska;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Projekt uchwały omówił Wójt Gminy Michał Staniak.</w:t>
      </w:r>
      <w:r w:rsidRPr="00C8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Pytań ani uwag do projektu uchwały nie wniesiono. </w:t>
      </w:r>
    </w:p>
    <w:p w:rsidR="00C804D2" w:rsidRDefault="00C804D2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głosowało 15 radnych jednogłośnie. </w:t>
      </w:r>
    </w:p>
    <w:p w:rsidR="007E4AA4" w:rsidRDefault="007E4AA4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4D2" w:rsidRDefault="00C804D2" w:rsidP="005162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7405D7">
        <w:rPr>
          <w:rFonts w:ascii="Times New Roman" w:eastAsia="Times New Roman" w:hAnsi="Times New Roman" w:cs="Times New Roman"/>
          <w:sz w:val="24"/>
          <w:szCs w:val="24"/>
        </w:rPr>
        <w:t xml:space="preserve">Podjęcie uchwały w sprawie </w:t>
      </w:r>
      <w:r w:rsidRPr="007405D7">
        <w:rPr>
          <w:rFonts w:ascii="Times New Roman" w:hAnsi="Times New Roman" w:cs="Times New Roman"/>
          <w:bCs/>
          <w:sz w:val="24"/>
          <w:szCs w:val="24"/>
        </w:rPr>
        <w:t xml:space="preserve">w sprawie podwyższenia kryterium dochodowego uprawniającego do przyznania zasiłku celowego na zakup posiłku lub żywności dla osób objętych </w:t>
      </w:r>
      <w:r w:rsidRPr="007405D7">
        <w:rPr>
          <w:rFonts w:ascii="Times New Roman" w:hAnsi="Times New Roman" w:cs="Times New Roman"/>
          <w:sz w:val="24"/>
          <w:szCs w:val="24"/>
        </w:rPr>
        <w:t>wieloletnim programem wspierania finansowego gmin w zakresie dożywiania ,,Posiłek w szkole i w domu” na lata 2019-2023;</w:t>
      </w:r>
    </w:p>
    <w:p w:rsidR="00C804D2" w:rsidRDefault="00C804D2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omówiła Kierownik GOPS-u Ewa Śledź. W projekcie tej uchwały należy zmienić tytuł uchwały, bo Mazowiecki Urząd Wojewódzki nam to zarzucił.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Pytań ani uwag do projektu uchwały nie wniesiono. </w:t>
      </w:r>
    </w:p>
    <w:p w:rsidR="00C804D2" w:rsidRDefault="00C804D2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głosowało 15 radnych jednogłośnie. </w:t>
      </w:r>
    </w:p>
    <w:p w:rsidR="00C804D2" w:rsidRDefault="00C804D2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4D2" w:rsidRPr="007405D7" w:rsidRDefault="00C804D2" w:rsidP="005162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sz w:val="24"/>
          <w:szCs w:val="24"/>
        </w:rPr>
        <w:t>Punkt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405D7">
        <w:rPr>
          <w:rFonts w:ascii="Times New Roman" w:hAnsi="Times New Roman" w:cs="Times New Roman"/>
          <w:sz w:val="24"/>
          <w:szCs w:val="24"/>
        </w:rPr>
        <w:t>Podjęcie uchwały zmieniającej zmieniająca uchwałę</w:t>
      </w:r>
      <w:r w:rsidRPr="007405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05D7">
        <w:rPr>
          <w:rFonts w:ascii="Times New Roman" w:hAnsi="Times New Roman" w:cs="Times New Roman"/>
          <w:sz w:val="24"/>
          <w:szCs w:val="24"/>
        </w:rPr>
        <w:t>w sprawie ustanowienia wieloletniego programu osłonowego w zakresie dożywiania „Posiłek w szkole i w domu” na lata 2019-2023;</w:t>
      </w:r>
    </w:p>
    <w:p w:rsidR="00C804D2" w:rsidRDefault="00C804D2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uchwały omówiła Kierownik GOPS-u Ewa Śledź. W projekcie tej uchwały należy zmienić koordynatora </w:t>
      </w:r>
      <w:r w:rsidR="0078307E">
        <w:rPr>
          <w:rFonts w:ascii="Times New Roman" w:eastAsia="Times New Roman" w:hAnsi="Times New Roman" w:cs="Times New Roman"/>
          <w:sz w:val="24"/>
          <w:szCs w:val="24"/>
        </w:rPr>
        <w:t>programu na Wójta Gminy. W poprzedniej uchwale było brzmienie, że koordynatorem programu jest Gminny Ośrodek Pomocy Społecznej.</w:t>
      </w:r>
      <w:r w:rsidR="007830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Pytań ani uwag do projektu uchwały nie wniesiono. </w:t>
      </w:r>
    </w:p>
    <w:p w:rsidR="00C804D2" w:rsidRDefault="00C804D2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głosowało 15 radnych jednogłośnie. </w:t>
      </w:r>
    </w:p>
    <w:p w:rsidR="0078307E" w:rsidRDefault="0078307E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07E" w:rsidRPr="007405D7" w:rsidRDefault="0078307E" w:rsidP="005162AF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7405D7">
        <w:rPr>
          <w:rFonts w:ascii="Times New Roman" w:hAnsi="Times New Roman" w:cs="Times New Roman"/>
          <w:sz w:val="24"/>
          <w:szCs w:val="24"/>
        </w:rPr>
        <w:t>Podjęcie uchwały w sprawie wyrażenia /nie  wyrażenia zgody na wyodrębnienie w budżecie gminy środków stanowiących fundusz sołecki;</w:t>
      </w:r>
    </w:p>
    <w:p w:rsidR="0078307E" w:rsidRDefault="0078307E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04D2" w:rsidRDefault="00C804D2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07E" w:rsidRDefault="0078307E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tym temacie wywiązała się dyskusja, w której głos zabrał radny Maciej Obłękowski, który jest przeciwny wyodrębnienia tego funduszu, bo powstaną konflikty w sołectwach. Radny Zbigniew Brzezicki mówił, że został zobligowany przez mieszkańców swojego sołectwa, aby został wyodrębniony fundusz, tylko, że niektórzy nie wiedzą skąd te pieniądze się biorą. One nie są pozyskiwane z zewnątrz, tylko trzeba je wyodrębnić z naszego budżetu, a to uszczupla zaplanowane inwestycje w gminie.</w:t>
      </w:r>
    </w:p>
    <w:p w:rsidR="0078307E" w:rsidRDefault="0078307E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Skarbnik Gminy Joanna Skrocka powiedziała, że ogólna kwota wyodrębnienia z budżetu gminy to około 654 tys. Przykładowo Aleksandria dostała by ok.16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Bartniki ok 41 tys. Sołectwo nie może dostać więcej</w:t>
      </w:r>
      <w:r w:rsidR="00244F83">
        <w:rPr>
          <w:rFonts w:ascii="Times New Roman" w:eastAsia="Times New Roman" w:hAnsi="Times New Roman" w:cs="Times New Roman"/>
          <w:sz w:val="24"/>
          <w:szCs w:val="24"/>
        </w:rPr>
        <w:t xml:space="preserve"> niż 10 krotność kwoty bazowej, która u nas wynosi ok. 4100 zł.</w:t>
      </w:r>
    </w:p>
    <w:p w:rsidR="00244F83" w:rsidRDefault="00244F83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Rady Gminy mówiła, że całość kwoty do wyodrębnienia z budżetu gminy jest ogromna. Mamy rozpoczęte duże inwestycje. Rozdrobnimy się na drobne, a nie zrobimy czegoś ważnego. </w:t>
      </w:r>
    </w:p>
    <w:p w:rsidR="0078307E" w:rsidRDefault="000A0C17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Joanna Lis powiedziała, że jest jak najbardziej jest za wyodrębnieniem funduszu sołeckiego, ale w przyszłym roku, bo być może zmieni się koniunktura. W sytuacji takiej kiedy miało by to zachwiać lub uniemożliwić dokończenie inwestycji, które są już rozpoczęte to należałoby wybrać z hierarchii ważności to co jest dla nas ważniejsze.  Na te inwestycje czeka dużo ludzi. Ja proponuje aby tą decyzje w sprawie wyodrębnienia funduszu sołeckiego przełożyć na następny rok. Skoro nie było jego przez tyle lat </w:t>
      </w:r>
      <w:r w:rsidR="00801146">
        <w:rPr>
          <w:rFonts w:ascii="Times New Roman" w:eastAsia="Times New Roman" w:hAnsi="Times New Roman" w:cs="Times New Roman"/>
          <w:sz w:val="24"/>
          <w:szCs w:val="24"/>
        </w:rPr>
        <w:t xml:space="preserve">to możemy jeszcze poczekać. Chociaż ja jako sołtys dużej wsi na pewno bym skorzystała, ale trzeba to dobrze przeanalizować i zaplanować na następny rok, aby nie wstrzymać inwestycji już rozpoczętych. Na ten rok będę głosowała przeciwko wyodrębnieniu funduszu. </w:t>
      </w:r>
    </w:p>
    <w:p w:rsidR="0078307E" w:rsidRDefault="00741216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Agata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opowiedziała, się odnośnie swojego sołectwa w Kamionie, gdzie również czeka inwestycja rozbudow</w:t>
      </w:r>
      <w:r w:rsidR="0046056F">
        <w:rPr>
          <w:rFonts w:ascii="Times New Roman" w:eastAsia="Times New Roman" w:hAnsi="Times New Roman" w:cs="Times New Roman"/>
          <w:sz w:val="24"/>
          <w:szCs w:val="24"/>
        </w:rPr>
        <w:t>a świetlicy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strażnicy i nie chciałaby razem z Radą Sołeck</w:t>
      </w:r>
      <w:r w:rsidR="0046056F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tego w tym roku zaprzepaścić albo żeby </w:t>
      </w:r>
      <w:r w:rsidR="0046056F">
        <w:rPr>
          <w:rFonts w:ascii="Times New Roman" w:eastAsia="Times New Roman" w:hAnsi="Times New Roman" w:cs="Times New Roman"/>
          <w:sz w:val="24"/>
          <w:szCs w:val="24"/>
        </w:rPr>
        <w:t xml:space="preserve">ta inwestycja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46056F">
        <w:rPr>
          <w:rFonts w:ascii="Times New Roman" w:eastAsia="Times New Roman" w:hAnsi="Times New Roman" w:cs="Times New Roman"/>
          <w:sz w:val="24"/>
          <w:szCs w:val="24"/>
        </w:rPr>
        <w:t>opóźniła</w:t>
      </w:r>
      <w:r>
        <w:rPr>
          <w:rFonts w:ascii="Times New Roman" w:eastAsia="Times New Roman" w:hAnsi="Times New Roman" w:cs="Times New Roman"/>
          <w:sz w:val="24"/>
          <w:szCs w:val="24"/>
        </w:rPr>
        <w:t>, bo dla niej jest to ważn</w:t>
      </w:r>
      <w:r w:rsidR="0046056F">
        <w:rPr>
          <w:rFonts w:ascii="Times New Roman" w:eastAsia="Times New Roman" w:hAnsi="Times New Roman" w:cs="Times New Roman"/>
          <w:sz w:val="24"/>
          <w:szCs w:val="24"/>
        </w:rPr>
        <w:t xml:space="preserve">iejszy  priorytet. Pomimo wszystko, że sołectwo Kamion jest również za funduszem sołeckim, to jednak ta inwestycja jest ważniejsza i bardzo ważna. Nasza Rada w tej kadencji powinna się pochylić i podjąć taką uchwałę, ale trzeba się do tego przygotować. Nie możemy tego ciągnąć w nieskończoność, dlatego w tym roku mówię nie, ale tylko ze względu na zaplanowane inwestycje. </w:t>
      </w:r>
    </w:p>
    <w:p w:rsidR="0078307E" w:rsidRDefault="00EB0118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Krzysztof Boryna powiedział, że jest również po spotkaniu ze swoją Radą Sołecką i wspólnie podjęli decyzje aby jeszcze w tym roku nie występować o wyodrębnienie funduszu sołeckiego. Wiem co jest potrzebne w tej chwili dla Radziwiłłowa, ale to nie przesądza że jestem przeciwny funduszowi, bo przychodząc do Rady jednym z moich priorytetów było aby ten fundusz był w sołectwie Radziwiłłów. Na dzień dzisiejszy jestem przeciwny. </w:t>
      </w:r>
    </w:p>
    <w:p w:rsidR="003B026A" w:rsidRDefault="003B026A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Krzysztof Sobczyk powiedział, że nie będąc radnymi bardzo się przyglądaliśmy funduszowi sołeckiemu, bo w sąsiednich gminach on już funkcjonuje. Aby wyodrębnić fundusz to wiąże się z dodatkowymi kosztami, ponieważ będzie trzeba było zatrudnić dodatkową osobę w Urzędzie Gminy, aby ten fundusz w sołectwach rozliczać. Mamy też argument, że 20% byśmy mieli zwrotu, o ile byśmy wykorzystali te środki. Jestem tego zdania aby dobrze się do tego przygotować, bo te pomysły co tworzą się w sołectwach możemy równie dobrze zrealizować pozyskując środki z innych miejsc, bo jest bardzo dużo różnych programów. </w:t>
      </w:r>
      <w:r w:rsidR="004E0233">
        <w:rPr>
          <w:rFonts w:ascii="Times New Roman" w:eastAsia="Times New Roman" w:hAnsi="Times New Roman" w:cs="Times New Roman"/>
          <w:sz w:val="24"/>
          <w:szCs w:val="24"/>
        </w:rPr>
        <w:t xml:space="preserve">Obserwując projekty innych sołectw finalnie się okazuje, że te sołectwa w późniejszym czasie mają problem z wydatkowaniem tych pieniędzy i przekazują je albo na tłuczeń albo przekazują do OSP na inwestycje, które defa kto realizujemy to z budżetu ogólnego. Myślę że taka </w:t>
      </w:r>
      <w:r w:rsidR="004E02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informacja powinna dotrzeć do sołtysów, aby mieli założenia, pomysły co oni by chcieli z tych środków zrealizować. My nie chcemy całkowicie zrezygnować z tego funduszu tylko odłożyć go na później, bo w tej chwili jest jedna wielka niewiadoma, bo za chwilę nauczyciele będą </w:t>
      </w:r>
      <w:r w:rsidR="001E0468">
        <w:rPr>
          <w:rFonts w:ascii="Times New Roman" w:eastAsia="Times New Roman" w:hAnsi="Times New Roman" w:cs="Times New Roman"/>
          <w:sz w:val="24"/>
          <w:szCs w:val="24"/>
        </w:rPr>
        <w:t xml:space="preserve">strajkować, przedszkola, drogi, mosty itp. </w:t>
      </w:r>
    </w:p>
    <w:p w:rsidR="001E0468" w:rsidRDefault="001E0468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dodała, że my jako radni nie jesteśmy przeciwni funduszowi sołeckiemu, ale realnie patrzymy na nasze możliwości i potrzeby.</w:t>
      </w:r>
    </w:p>
    <w:p w:rsidR="001E0468" w:rsidRDefault="001E0468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Andrzej Jędrzejewski uważa, </w:t>
      </w:r>
      <w:r w:rsidR="00B714AC"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należałoby się spytać sołtysów na jakie cele chcieliby przeznaczyć otrzymane środki z funduszu sołeckiego, bo w gminie Korytów te pieniądze przeznaczane są na straż.  </w:t>
      </w:r>
    </w:p>
    <w:p w:rsidR="00B714AC" w:rsidRDefault="00B714AC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poprosiła radnych aby zajęli na sesji takie stanowisko i wypowiedzieli się tak jak dzisiaj, bo jesteśmy Radą Gminy i musimy podejmować decyzje czasami może te nie popularne, ale niech będzie właściwe. </w:t>
      </w:r>
    </w:p>
    <w:p w:rsidR="007C3F37" w:rsidRDefault="007C3F37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wyodrębnieniem funduszu sołeckiego głosowało 7 radnych</w:t>
      </w:r>
      <w:r w:rsidR="0032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2C3D">
        <w:rPr>
          <w:rFonts w:ascii="Times New Roman" w:eastAsia="Times New Roman" w:hAnsi="Times New Roman" w:cs="Times New Roman"/>
          <w:sz w:val="24"/>
          <w:szCs w:val="24"/>
        </w:rPr>
        <w:t xml:space="preserve">przeciwnych nie </w:t>
      </w:r>
      <w:r>
        <w:rPr>
          <w:rFonts w:ascii="Times New Roman" w:eastAsia="Times New Roman" w:hAnsi="Times New Roman" w:cs="Times New Roman"/>
          <w:sz w:val="24"/>
          <w:szCs w:val="24"/>
        </w:rPr>
        <w:t>było</w:t>
      </w:r>
      <w:r w:rsidR="00512C3D">
        <w:rPr>
          <w:rFonts w:ascii="Times New Roman" w:eastAsia="Times New Roman" w:hAnsi="Times New Roman" w:cs="Times New Roman"/>
          <w:sz w:val="24"/>
          <w:szCs w:val="24"/>
        </w:rPr>
        <w:t xml:space="preserve">, wstrzymujących głosów było </w:t>
      </w:r>
      <w:r w:rsidR="0032762B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62B">
        <w:rPr>
          <w:rFonts w:ascii="Times New Roman" w:eastAsia="Times New Roman" w:hAnsi="Times New Roman" w:cs="Times New Roman"/>
          <w:sz w:val="24"/>
          <w:szCs w:val="24"/>
        </w:rPr>
        <w:t xml:space="preserve">(radny </w:t>
      </w:r>
      <w:r w:rsidR="003C27F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12C3D" w:rsidRDefault="00512C3D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tym, że Przewodnicząca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tłumaczyła radnym, aby jednak głosować tak jak się każdy z radnych – sołtysów się wypowiadał i nie wstrzymywał się od głosu tylko głosował przeciwko wyrażenia zgody. W trakcie posiedzenia wynikło zamieszanie,</w:t>
      </w:r>
      <w:r w:rsidR="0032762B">
        <w:rPr>
          <w:rFonts w:ascii="Times New Roman" w:eastAsia="Times New Roman" w:hAnsi="Times New Roman" w:cs="Times New Roman"/>
          <w:sz w:val="24"/>
          <w:szCs w:val="24"/>
        </w:rPr>
        <w:t xml:space="preserve"> powstała dyskusja wśród radnych,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głosowanie powtórzono jeszcze raz.</w:t>
      </w:r>
    </w:p>
    <w:p w:rsidR="00512C3D" w:rsidRDefault="00512C3D" w:rsidP="005162A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32762B"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wyodrębnieniem funduszu sołeckiego głosowało </w:t>
      </w:r>
      <w:r w:rsidR="0032762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radnych, przeciwnych nie było, wstrzymujących głosów było </w:t>
      </w:r>
      <w:r w:rsidR="003276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2762B">
        <w:rPr>
          <w:rFonts w:ascii="Times New Roman" w:eastAsia="Times New Roman" w:hAnsi="Times New Roman" w:cs="Times New Roman"/>
          <w:sz w:val="24"/>
          <w:szCs w:val="24"/>
        </w:rPr>
        <w:t xml:space="preserve"> (radna </w:t>
      </w:r>
      <w:proofErr w:type="spellStart"/>
      <w:r w:rsidR="0032762B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="0032762B">
        <w:rPr>
          <w:rFonts w:ascii="Times New Roman" w:eastAsia="Times New Roman" w:hAnsi="Times New Roman" w:cs="Times New Roman"/>
          <w:sz w:val="24"/>
          <w:szCs w:val="24"/>
        </w:rPr>
        <w:t>, radni: Seliga i Stopiński)</w:t>
      </w:r>
    </w:p>
    <w:p w:rsidR="00EB0118" w:rsidRDefault="00EB0118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8307E" w:rsidRDefault="0078307E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11</w:t>
      </w:r>
    </w:p>
    <w:p w:rsidR="0096441A" w:rsidRDefault="0096441A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Sprawy wniesione, wolne wnioski.</w:t>
      </w:r>
    </w:p>
    <w:p w:rsidR="005162AF" w:rsidRDefault="005162AF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omówił temat dofinansowania drogi do Mszczonowa oraz przedstawił relacje ze spotkania w Starostwie Powiatowym w Żyrardowie. </w:t>
      </w:r>
    </w:p>
    <w:p w:rsidR="005162AF" w:rsidRDefault="005162AF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Wśród radnych wywiązała się dyskusja na temat zaciągnięcia kredytu dla gminy. Na koniec roku zadłużenie było na poziomie 13%. </w:t>
      </w:r>
      <w:bookmarkStart w:id="0" w:name="_GoBack"/>
      <w:bookmarkEnd w:id="0"/>
    </w:p>
    <w:p w:rsidR="005162AF" w:rsidRDefault="005162AF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Iwona Wach pytała się o kanalizacje w Mrozach, Wójt Gminy odpowiedział, że w tym roku nie ma szans na wybudowanie, 1 metr kanalizacji kosztuje 1000,00 zł, a wodociągu około 150 zł. Wójt Gminy odpowiedział, że postara się zrobić dokumentację techniczną dla 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Borgulskiego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aby doprowadzić ten wodociąg </w:t>
      </w:r>
      <w:r w:rsidR="00D843F0">
        <w:rPr>
          <w:rFonts w:ascii="Times New Roman" w:eastAsia="Times New Roman" w:hAnsi="Times New Roman" w:cs="Times New Roman"/>
          <w:sz w:val="24"/>
          <w:szCs w:val="24"/>
        </w:rPr>
        <w:t xml:space="preserve">do tej posesji. </w:t>
      </w:r>
      <w:r w:rsidR="00763DA2">
        <w:rPr>
          <w:rFonts w:ascii="Times New Roman" w:eastAsia="Times New Roman" w:hAnsi="Times New Roman" w:cs="Times New Roman"/>
          <w:sz w:val="24"/>
          <w:szCs w:val="24"/>
        </w:rPr>
        <w:t xml:space="preserve">Projekt taki jest ważny 3 lata aby wybudować ten wodociąg. Ten Pan o pomoc w wybudowaniu wodociągu walczy już od 4 lat. Rada Gmina przychylnie poparła propozycję wykonania dokumentacji wodociągu. </w:t>
      </w:r>
    </w:p>
    <w:p w:rsidR="00531CF0" w:rsidRDefault="00531CF0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31CF0" w:rsidRDefault="00531CF0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Rady Gminy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przedstawiła wniosek Pana Olesińskiego D. w sprawie ujęcia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działki jako inwestycyjnej.</w:t>
      </w:r>
    </w:p>
    <w:p w:rsidR="00531CF0" w:rsidRDefault="00531CF0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Michał Staniak przedstawił sytuacje położenia działki, która graniczy z terenami inwestycyjnymi w gminie Mszczonów. </w:t>
      </w:r>
    </w:p>
    <w:p w:rsidR="00531CF0" w:rsidRDefault="00531CF0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Gminy wyraziła zgodę na zmianę przeznaczenia tej działki oraz widzi potrzebę zmiany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celem wyodrębnienia całego tego terenu jako teren pod inwestycję. </w:t>
      </w:r>
    </w:p>
    <w:p w:rsidR="0096441A" w:rsidRDefault="0096441A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8307E" w:rsidRDefault="0078307E" w:rsidP="0078307E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Zakończenie </w:t>
      </w:r>
      <w:r w:rsidR="00B714A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wspólnego posiedzenia połączonych komisji.</w:t>
      </w:r>
    </w:p>
    <w:p w:rsidR="0078307E" w:rsidRDefault="0078307E" w:rsidP="0078307E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8307E" w:rsidRPr="00C86310" w:rsidRDefault="0078307E" w:rsidP="0078307E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2B5037" w:rsidRDefault="0078307E" w:rsidP="005B76AC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</w:p>
    <w:sectPr w:rsidR="002B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6"/>
    <w:rsid w:val="00006C49"/>
    <w:rsid w:val="00021C20"/>
    <w:rsid w:val="0002274E"/>
    <w:rsid w:val="000A0C17"/>
    <w:rsid w:val="001909AE"/>
    <w:rsid w:val="001E0468"/>
    <w:rsid w:val="002127EC"/>
    <w:rsid w:val="002320A5"/>
    <w:rsid w:val="00244F83"/>
    <w:rsid w:val="00277CE6"/>
    <w:rsid w:val="00297D0D"/>
    <w:rsid w:val="002B5037"/>
    <w:rsid w:val="002C15F9"/>
    <w:rsid w:val="002D00C6"/>
    <w:rsid w:val="002E18F3"/>
    <w:rsid w:val="003106E0"/>
    <w:rsid w:val="0032762B"/>
    <w:rsid w:val="0036099F"/>
    <w:rsid w:val="003779A8"/>
    <w:rsid w:val="003B026A"/>
    <w:rsid w:val="003B7C1F"/>
    <w:rsid w:val="003C27F8"/>
    <w:rsid w:val="0046056F"/>
    <w:rsid w:val="004A28F8"/>
    <w:rsid w:val="004E0233"/>
    <w:rsid w:val="00512C3D"/>
    <w:rsid w:val="00515691"/>
    <w:rsid w:val="005162AF"/>
    <w:rsid w:val="00531CF0"/>
    <w:rsid w:val="00541BC4"/>
    <w:rsid w:val="00571522"/>
    <w:rsid w:val="0057589A"/>
    <w:rsid w:val="005B76AC"/>
    <w:rsid w:val="00636E4C"/>
    <w:rsid w:val="006A120F"/>
    <w:rsid w:val="006D7FCF"/>
    <w:rsid w:val="006E6703"/>
    <w:rsid w:val="006F3228"/>
    <w:rsid w:val="007405D7"/>
    <w:rsid w:val="00741216"/>
    <w:rsid w:val="00763DA2"/>
    <w:rsid w:val="0078307E"/>
    <w:rsid w:val="007C347D"/>
    <w:rsid w:val="007C3F37"/>
    <w:rsid w:val="007E4AA4"/>
    <w:rsid w:val="00801146"/>
    <w:rsid w:val="008812CA"/>
    <w:rsid w:val="00950EC0"/>
    <w:rsid w:val="0096441A"/>
    <w:rsid w:val="00B366A4"/>
    <w:rsid w:val="00B63D28"/>
    <w:rsid w:val="00B704D3"/>
    <w:rsid w:val="00B714AC"/>
    <w:rsid w:val="00B91901"/>
    <w:rsid w:val="00BB0AF3"/>
    <w:rsid w:val="00BC73CD"/>
    <w:rsid w:val="00C35D46"/>
    <w:rsid w:val="00C45FDB"/>
    <w:rsid w:val="00C804D2"/>
    <w:rsid w:val="00D66A0F"/>
    <w:rsid w:val="00D843F0"/>
    <w:rsid w:val="00E0103D"/>
    <w:rsid w:val="00E45950"/>
    <w:rsid w:val="00EB0118"/>
    <w:rsid w:val="00F06EE7"/>
    <w:rsid w:val="00F52FD0"/>
    <w:rsid w:val="00F54CD3"/>
    <w:rsid w:val="00F63A10"/>
    <w:rsid w:val="00F8788B"/>
    <w:rsid w:val="00F95844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F851-FCAB-4BD0-9438-8BA4ED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0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8F3F-A515-49A3-97E2-FC591EC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18</cp:revision>
  <cp:lastPrinted>2019-04-05T10:59:00Z</cp:lastPrinted>
  <dcterms:created xsi:type="dcterms:W3CDTF">2019-03-15T08:50:00Z</dcterms:created>
  <dcterms:modified xsi:type="dcterms:W3CDTF">2019-04-05T11:26:00Z</dcterms:modified>
</cp:coreProperties>
</file>