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</w:t>
      </w:r>
      <w:r w:rsidR="00555BB2">
        <w:rPr>
          <w:rFonts w:ascii="Arial" w:hAnsi="Arial" w:cs="Arial"/>
          <w:sz w:val="24"/>
          <w:szCs w:val="24"/>
        </w:rPr>
        <w:t>8</w:t>
      </w:r>
      <w:r w:rsidR="002D7F27">
        <w:rPr>
          <w:rFonts w:ascii="Arial" w:hAnsi="Arial" w:cs="Arial"/>
          <w:sz w:val="24"/>
          <w:szCs w:val="24"/>
        </w:rPr>
        <w:t>.</w:t>
      </w:r>
      <w:r w:rsidR="00555BB2">
        <w:rPr>
          <w:rFonts w:ascii="Arial" w:hAnsi="Arial" w:cs="Arial"/>
          <w:sz w:val="24"/>
          <w:szCs w:val="24"/>
        </w:rPr>
        <w:t>2</w:t>
      </w:r>
      <w:r w:rsidR="00E91D07">
        <w:rPr>
          <w:rFonts w:ascii="Arial" w:hAnsi="Arial" w:cs="Arial"/>
          <w:sz w:val="24"/>
          <w:szCs w:val="24"/>
        </w:rPr>
        <w:t>7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E91D07">
        <w:rPr>
          <w:rFonts w:ascii="Arial" w:hAnsi="Arial" w:cs="Arial"/>
          <w:sz w:val="24"/>
          <w:szCs w:val="24"/>
        </w:rPr>
        <w:t>6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555BB2">
        <w:rPr>
          <w:rFonts w:ascii="Arial" w:hAnsi="Arial" w:cs="Arial"/>
          <w:sz w:val="28"/>
          <w:szCs w:val="28"/>
        </w:rPr>
        <w:t>2</w:t>
      </w:r>
      <w:r w:rsidR="00E91D07">
        <w:rPr>
          <w:rFonts w:ascii="Arial" w:hAnsi="Arial" w:cs="Arial"/>
          <w:sz w:val="28"/>
          <w:szCs w:val="28"/>
        </w:rPr>
        <w:t>7</w:t>
      </w:r>
      <w:r w:rsidR="002D7F27" w:rsidRPr="00566CD5">
        <w:rPr>
          <w:rFonts w:ascii="Arial" w:hAnsi="Arial" w:cs="Arial"/>
          <w:sz w:val="28"/>
          <w:szCs w:val="28"/>
        </w:rPr>
        <w:t>.0</w:t>
      </w:r>
      <w:r w:rsidR="00555BB2">
        <w:rPr>
          <w:rFonts w:ascii="Arial" w:hAnsi="Arial" w:cs="Arial"/>
          <w:sz w:val="28"/>
          <w:szCs w:val="28"/>
        </w:rPr>
        <w:t>8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</w:t>
      </w:r>
      <w:r w:rsidR="00E91D07">
        <w:rPr>
          <w:rFonts w:ascii="Arial" w:hAnsi="Arial" w:cs="Arial"/>
          <w:sz w:val="28"/>
          <w:szCs w:val="28"/>
        </w:rPr>
        <w:t>7</w:t>
      </w:r>
      <w:r w:rsidR="00F90DA2" w:rsidRPr="00566CD5">
        <w:rPr>
          <w:rFonts w:ascii="Arial" w:hAnsi="Arial" w:cs="Arial"/>
          <w:sz w:val="28"/>
          <w:szCs w:val="28"/>
        </w:rPr>
        <w:t xml:space="preserve">/2009 </w:t>
      </w:r>
      <w:r w:rsidR="00D958D3">
        <w:rPr>
          <w:rFonts w:ascii="Arial" w:hAnsi="Arial" w:cs="Arial"/>
          <w:sz w:val="28"/>
          <w:szCs w:val="28"/>
        </w:rPr>
        <w:t xml:space="preserve">uchylająca w całości ostateczną decyzję </w:t>
      </w:r>
      <w:r w:rsidR="00E91D07">
        <w:rPr>
          <w:rFonts w:ascii="Arial" w:hAnsi="Arial" w:cs="Arial"/>
          <w:sz w:val="28"/>
          <w:szCs w:val="28"/>
        </w:rPr>
        <w:t>4</w:t>
      </w:r>
      <w:r w:rsidR="00D958D3">
        <w:rPr>
          <w:rFonts w:ascii="Arial" w:hAnsi="Arial" w:cs="Arial"/>
          <w:sz w:val="28"/>
          <w:szCs w:val="28"/>
        </w:rPr>
        <w:t>/2009 z dnia 0</w:t>
      </w:r>
      <w:r w:rsidR="009404DD">
        <w:rPr>
          <w:rFonts w:ascii="Arial" w:hAnsi="Arial" w:cs="Arial"/>
          <w:sz w:val="28"/>
          <w:szCs w:val="28"/>
        </w:rPr>
        <w:t>4.06</w:t>
      </w:r>
      <w:r w:rsidR="00D958D3">
        <w:rPr>
          <w:rFonts w:ascii="Arial" w:hAnsi="Arial" w:cs="Arial"/>
          <w:sz w:val="28"/>
          <w:szCs w:val="28"/>
        </w:rPr>
        <w:t xml:space="preserve">.2009r. w sprawie stwierdzenia braku potrzeby przeprowadzania oceny oddziaływania na środowisko dla </w:t>
      </w:r>
      <w:r w:rsidR="00F90DA2" w:rsidRPr="00566CD5">
        <w:rPr>
          <w:rFonts w:ascii="Arial" w:hAnsi="Arial" w:cs="Arial"/>
          <w:sz w:val="28"/>
          <w:szCs w:val="28"/>
        </w:rPr>
        <w:t xml:space="preserve">przedsięwzięcia </w:t>
      </w:r>
      <w:r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CF2249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9404DD">
        <w:rPr>
          <w:rFonts w:ascii="Arial" w:hAnsi="Arial" w:cs="Arial"/>
          <w:b/>
          <w:bCs/>
          <w:sz w:val="28"/>
          <w:szCs w:val="28"/>
        </w:rPr>
        <w:t>„</w:t>
      </w:r>
      <w:r w:rsidR="00CF2249" w:rsidRPr="009404DD">
        <w:rPr>
          <w:rFonts w:ascii="Arial" w:hAnsi="Arial" w:cs="Arial"/>
          <w:b/>
          <w:color w:val="262626"/>
          <w:sz w:val="28"/>
          <w:szCs w:val="28"/>
        </w:rPr>
        <w:t>budowie sieci wodociągowej z przyłączami w miejscowości</w:t>
      </w:r>
      <w:r w:rsidR="009404DD" w:rsidRPr="009404DD">
        <w:rPr>
          <w:rFonts w:ascii="Arial" w:hAnsi="Arial" w:cs="Arial"/>
          <w:b/>
          <w:color w:val="262626"/>
          <w:sz w:val="28"/>
          <w:szCs w:val="28"/>
        </w:rPr>
        <w:t>ach Wola Polska, Zator, Budy Wolskie, Aleksandria, Bartniki, Korabiewice, Karnice i Mrozy</w:t>
      </w:r>
      <w:r w:rsidRPr="009404DD">
        <w:rPr>
          <w:rFonts w:ascii="Arial" w:hAnsi="Arial" w:cs="Arial"/>
          <w:b/>
          <w:bCs/>
          <w:sz w:val="28"/>
          <w:szCs w:val="28"/>
        </w:rPr>
        <w:t>”</w:t>
      </w:r>
      <w:r w:rsidRPr="009404DD">
        <w:rPr>
          <w:rFonts w:ascii="Arial" w:hAnsi="Arial" w:cs="Arial"/>
          <w:bCs/>
          <w:sz w:val="28"/>
          <w:szCs w:val="28"/>
        </w:rPr>
        <w:t xml:space="preserve"> gmina Puszcza Mariańska</w:t>
      </w:r>
      <w:r w:rsidRPr="00CF2249">
        <w:rPr>
          <w:rFonts w:ascii="Arial" w:hAnsi="Arial" w:cs="Arial"/>
          <w:bCs/>
          <w:sz w:val="28"/>
          <w:szCs w:val="28"/>
        </w:rPr>
        <w:t>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p w:rsidR="00D958D3" w:rsidRDefault="00D958D3" w:rsidP="00413C05">
      <w:pPr>
        <w:jc w:val="both"/>
        <w:rPr>
          <w:rFonts w:ascii="Arial" w:hAnsi="Arial" w:cs="Arial"/>
          <w:sz w:val="24"/>
          <w:szCs w:val="24"/>
        </w:rPr>
      </w:pPr>
    </w:p>
    <w:sectPr w:rsidR="00D958D3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1B5C26"/>
    <w:rsid w:val="0026050B"/>
    <w:rsid w:val="00262111"/>
    <w:rsid w:val="002D7F27"/>
    <w:rsid w:val="003D3836"/>
    <w:rsid w:val="003F5A64"/>
    <w:rsid w:val="0040272D"/>
    <w:rsid w:val="00413C05"/>
    <w:rsid w:val="00555BB2"/>
    <w:rsid w:val="00555E5B"/>
    <w:rsid w:val="00566CD5"/>
    <w:rsid w:val="006A4F48"/>
    <w:rsid w:val="006F0719"/>
    <w:rsid w:val="00751E32"/>
    <w:rsid w:val="0086318F"/>
    <w:rsid w:val="009404DD"/>
    <w:rsid w:val="00B7398F"/>
    <w:rsid w:val="00CF2249"/>
    <w:rsid w:val="00D958D3"/>
    <w:rsid w:val="00E91D07"/>
    <w:rsid w:val="00F101FC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27</cp:revision>
  <cp:lastPrinted>2009-08-25T13:30:00Z</cp:lastPrinted>
  <dcterms:created xsi:type="dcterms:W3CDTF">2008-03-28T08:41:00Z</dcterms:created>
  <dcterms:modified xsi:type="dcterms:W3CDTF">2009-08-27T13:17:00Z</dcterms:modified>
</cp:coreProperties>
</file>