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I</w:t>
      </w:r>
      <w:r>
        <w:rPr>
          <w:rFonts w:eastAsia="Times New Roman"/>
          <w:b/>
          <w:bCs/>
          <w:sz w:val="32"/>
          <w:szCs w:val="32"/>
        </w:rPr>
        <w:t xml:space="preserve"> Posiedzenie Ko</w:t>
      </w:r>
      <w:r>
        <w:rPr>
          <w:rFonts w:eastAsia="Times New Roman"/>
          <w:b/>
          <w:bCs/>
          <w:sz w:val="32"/>
          <w:szCs w:val="32"/>
        </w:rPr>
        <w:t>misji</w:t>
      </w:r>
      <w:r>
        <w:rPr>
          <w:rFonts w:eastAsia="Times New Roman"/>
          <w:b/>
          <w:bCs/>
          <w:sz w:val="32"/>
          <w:szCs w:val="32"/>
        </w:rPr>
        <w:t xml:space="preserve"> Rolnictwa</w:t>
      </w:r>
      <w:r>
        <w:rPr>
          <w:rFonts w:eastAsia="Times New Roman"/>
          <w:b/>
          <w:bCs/>
          <w:sz w:val="32"/>
          <w:szCs w:val="32"/>
        </w:rPr>
        <w:t xml:space="preserve"> w dniu 28 lutego 2019, godz. 15:</w:t>
      </w:r>
      <w:r>
        <w:rPr>
          <w:rFonts w:eastAsia="Times New Roman"/>
          <w:b/>
          <w:bCs/>
          <w:sz w:val="32"/>
          <w:szCs w:val="32"/>
        </w:rPr>
        <w:t>3</w:t>
      </w:r>
      <w:r>
        <w:rPr>
          <w:rFonts w:eastAsia="Times New Roman"/>
          <w:b/>
          <w:bCs/>
          <w:sz w:val="32"/>
          <w:szCs w:val="32"/>
        </w:rPr>
        <w:t>0</w:t>
      </w:r>
      <w:r>
        <w:rPr>
          <w:rFonts w:eastAsia="Times New Roman"/>
          <w:b/>
          <w:bCs/>
          <w:sz w:val="32"/>
          <w:szCs w:val="32"/>
        </w:rPr>
        <w:t xml:space="preserve"> w Domu Kultury w Puszczy Mariańskiej;</w:t>
      </w:r>
      <w:r>
        <w:rPr>
          <w:rFonts w:eastAsia="Times New Roman"/>
          <w:sz w:val="32"/>
          <w:szCs w:val="32"/>
        </w:rPr>
        <w:br/>
      </w: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RG0012.1</w:t>
      </w:r>
      <w:r>
        <w:rPr>
          <w:rFonts w:eastAsia="Times New Roman"/>
          <w:sz w:val="32"/>
          <w:szCs w:val="32"/>
        </w:rPr>
        <w:t>.2019</w:t>
      </w: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</w:p>
    <w:p w:rsidR="002B3181" w:rsidRDefault="002B3181" w:rsidP="002B3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stwierdzenie quorum;</w:t>
      </w:r>
    </w:p>
    <w:p w:rsidR="002B3181" w:rsidRDefault="002B3181" w:rsidP="002B3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Opracowanie planu pracy komisji na 2019 rok;</w:t>
      </w:r>
    </w:p>
    <w:p w:rsidR="002B3181" w:rsidRDefault="002B3181" w:rsidP="002B3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2B3181" w:rsidRDefault="002B3181" w:rsidP="002B3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</w:t>
      </w:r>
      <w:r>
        <w:rPr>
          <w:rFonts w:eastAsia="Times New Roman"/>
          <w:sz w:val="32"/>
          <w:szCs w:val="32"/>
        </w:rPr>
        <w:t xml:space="preserve"> posiedzenia połączonych komisji;</w:t>
      </w:r>
    </w:p>
    <w:p w:rsidR="002B3181" w:rsidRDefault="002B3181" w:rsidP="002B3181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Przewodniczący </w:t>
      </w: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Komisji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Rolnictwa</w:t>
      </w:r>
      <w:r>
        <w:rPr>
          <w:rFonts w:eastAsia="Times New Roman"/>
          <w:sz w:val="32"/>
          <w:szCs w:val="32"/>
        </w:rPr>
        <w:br/>
      </w:r>
    </w:p>
    <w:p w:rsidR="002B3181" w:rsidRDefault="002B3181" w:rsidP="002B318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bookmarkStart w:id="0" w:name="_GoBack"/>
      <w:bookmarkEnd w:id="0"/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Maciej Obłękowski</w:t>
      </w:r>
    </w:p>
    <w:p w:rsidR="00DB53D4" w:rsidRDefault="00DB53D4"/>
    <w:sectPr w:rsidR="00DB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9"/>
    <w:rsid w:val="002B3181"/>
    <w:rsid w:val="00DB53D4"/>
    <w:rsid w:val="00F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3E06-CE30-48CA-921C-D54F6F23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1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2019-02-20T14:05:00Z</dcterms:created>
  <dcterms:modified xsi:type="dcterms:W3CDTF">2019-02-20T14:11:00Z</dcterms:modified>
</cp:coreProperties>
</file>