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E" w:rsidRDefault="00D34D59" w:rsidP="000336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817B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302CD7">
        <w:rPr>
          <w:rFonts w:ascii="Arial" w:hAnsi="Arial" w:cs="Arial"/>
          <w:sz w:val="24"/>
          <w:szCs w:val="24"/>
        </w:rPr>
        <w:t>25</w:t>
      </w:r>
    </w:p>
    <w:p w:rsidR="00D34D59" w:rsidRDefault="00D34D59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59" w:rsidRDefault="00D34D59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59" w:rsidRDefault="00D34D59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65A" w:rsidRDefault="0003365A" w:rsidP="00D34D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7336/4/2009</w:t>
      </w:r>
    </w:p>
    <w:p w:rsidR="0003365A" w:rsidRDefault="0003365A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65A" w:rsidRDefault="0003365A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59" w:rsidRPr="0003365A" w:rsidRDefault="00D34D59" w:rsidP="00033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65A">
        <w:rPr>
          <w:rFonts w:ascii="Arial" w:hAnsi="Arial" w:cs="Arial"/>
          <w:b/>
          <w:sz w:val="24"/>
          <w:szCs w:val="24"/>
        </w:rPr>
        <w:t>Decyzja</w:t>
      </w:r>
      <w:r w:rsidR="00630E38" w:rsidRPr="0003365A">
        <w:rPr>
          <w:rFonts w:ascii="Arial" w:hAnsi="Arial" w:cs="Arial"/>
          <w:b/>
          <w:sz w:val="24"/>
          <w:szCs w:val="24"/>
        </w:rPr>
        <w:t xml:space="preserve"> </w:t>
      </w:r>
      <w:r w:rsidR="00817BF4">
        <w:rPr>
          <w:rFonts w:ascii="Arial" w:hAnsi="Arial" w:cs="Arial"/>
          <w:b/>
          <w:sz w:val="24"/>
          <w:szCs w:val="24"/>
        </w:rPr>
        <w:t>6</w:t>
      </w:r>
      <w:r w:rsidR="00630E38" w:rsidRPr="0003365A">
        <w:rPr>
          <w:rFonts w:ascii="Arial" w:hAnsi="Arial" w:cs="Arial"/>
          <w:b/>
          <w:sz w:val="24"/>
          <w:szCs w:val="24"/>
        </w:rPr>
        <w:t>/2009</w:t>
      </w:r>
    </w:p>
    <w:p w:rsidR="00630E38" w:rsidRPr="00752465" w:rsidRDefault="00630E38" w:rsidP="00D34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E38" w:rsidRDefault="001C4DA1" w:rsidP="000336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 w:rsidR="00630E38" w:rsidRPr="00752465">
        <w:rPr>
          <w:rFonts w:ascii="Arial" w:hAnsi="Arial" w:cs="Arial"/>
          <w:sz w:val="24"/>
          <w:szCs w:val="24"/>
        </w:rPr>
        <w:t>art. 15</w:t>
      </w:r>
      <w:r w:rsidR="00F80482">
        <w:rPr>
          <w:rFonts w:ascii="Arial" w:hAnsi="Arial" w:cs="Arial"/>
          <w:sz w:val="24"/>
          <w:szCs w:val="24"/>
        </w:rPr>
        <w:t xml:space="preserve">1 § 1 pkt 2 </w:t>
      </w:r>
      <w:r w:rsidR="00630E38" w:rsidRPr="00752465">
        <w:rPr>
          <w:rFonts w:ascii="Arial" w:hAnsi="Arial" w:cs="Arial"/>
          <w:sz w:val="24"/>
          <w:szCs w:val="24"/>
        </w:rPr>
        <w:t xml:space="preserve">ustawy z dnia 14 czerwca 1960 roku, Kodeks postępowania administracyjnego (Dz. U. </w:t>
      </w:r>
      <w:r w:rsidR="00752465" w:rsidRPr="00752465">
        <w:rPr>
          <w:rFonts w:ascii="Arial" w:hAnsi="Arial" w:cs="Arial"/>
          <w:sz w:val="24"/>
          <w:szCs w:val="24"/>
        </w:rPr>
        <w:t>z 2000 r.</w:t>
      </w:r>
      <w:r w:rsidR="00884573">
        <w:rPr>
          <w:rFonts w:ascii="Arial" w:hAnsi="Arial" w:cs="Arial"/>
          <w:sz w:val="24"/>
          <w:szCs w:val="24"/>
        </w:rPr>
        <w:t xml:space="preserve"> Nr 98, poz. 1071. z późn. zm.)</w:t>
      </w:r>
      <w:r w:rsidR="00F80482">
        <w:rPr>
          <w:rFonts w:ascii="Arial" w:hAnsi="Arial" w:cs="Arial"/>
          <w:sz w:val="24"/>
          <w:szCs w:val="24"/>
        </w:rPr>
        <w:t xml:space="preserve">            </w:t>
      </w:r>
      <w:r w:rsidR="00884573">
        <w:rPr>
          <w:rFonts w:ascii="Arial" w:hAnsi="Arial" w:cs="Arial"/>
          <w:sz w:val="24"/>
          <w:szCs w:val="24"/>
        </w:rPr>
        <w:t xml:space="preserve"> </w:t>
      </w:r>
      <w:r w:rsidR="00F80482">
        <w:rPr>
          <w:rFonts w:ascii="Arial" w:hAnsi="Arial" w:cs="Arial"/>
          <w:sz w:val="24"/>
          <w:szCs w:val="24"/>
        </w:rPr>
        <w:t xml:space="preserve">po przeprowadzeniu postępowania o którym mowa w art. 149 § 3 k.p.a. </w:t>
      </w:r>
      <w:r>
        <w:rPr>
          <w:rFonts w:ascii="Arial" w:hAnsi="Arial" w:cs="Arial"/>
          <w:sz w:val="24"/>
          <w:szCs w:val="24"/>
        </w:rPr>
        <w:t xml:space="preserve">w związku </w:t>
      </w:r>
      <w:r w:rsidR="00F8048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 </w:t>
      </w:r>
      <w:r w:rsidR="009340D3">
        <w:rPr>
          <w:rFonts w:ascii="Arial" w:hAnsi="Arial" w:cs="Arial"/>
          <w:sz w:val="24"/>
          <w:szCs w:val="24"/>
        </w:rPr>
        <w:t>wznowieni</w:t>
      </w:r>
      <w:r>
        <w:rPr>
          <w:rFonts w:ascii="Arial" w:hAnsi="Arial" w:cs="Arial"/>
          <w:sz w:val="24"/>
          <w:szCs w:val="24"/>
        </w:rPr>
        <w:t>em</w:t>
      </w:r>
      <w:r w:rsidR="009340D3">
        <w:rPr>
          <w:rFonts w:ascii="Arial" w:hAnsi="Arial" w:cs="Arial"/>
          <w:sz w:val="24"/>
          <w:szCs w:val="24"/>
        </w:rPr>
        <w:t xml:space="preserve"> postępowania postanowieniem</w:t>
      </w:r>
      <w:r w:rsidR="00F80482">
        <w:rPr>
          <w:rFonts w:ascii="Arial" w:hAnsi="Arial" w:cs="Arial"/>
          <w:sz w:val="24"/>
          <w:szCs w:val="24"/>
        </w:rPr>
        <w:t xml:space="preserve"> </w:t>
      </w:r>
      <w:r w:rsidR="009340D3">
        <w:rPr>
          <w:rFonts w:ascii="Arial" w:hAnsi="Arial" w:cs="Arial"/>
          <w:sz w:val="24"/>
          <w:szCs w:val="24"/>
        </w:rPr>
        <w:t xml:space="preserve">z dnia 07.07.2009 roku, </w:t>
      </w:r>
      <w:r w:rsidR="00752465" w:rsidRPr="00752465">
        <w:rPr>
          <w:rFonts w:ascii="Arial" w:hAnsi="Arial" w:cs="Arial"/>
          <w:sz w:val="24"/>
          <w:szCs w:val="24"/>
        </w:rPr>
        <w:t>Wójt Gminy Puszcza Mariańska</w:t>
      </w:r>
    </w:p>
    <w:p w:rsidR="00752465" w:rsidRDefault="00752465" w:rsidP="0075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465" w:rsidRPr="009159E0" w:rsidRDefault="00752465" w:rsidP="00915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9E0">
        <w:rPr>
          <w:rFonts w:ascii="Arial" w:hAnsi="Arial" w:cs="Arial"/>
          <w:b/>
          <w:sz w:val="24"/>
          <w:szCs w:val="24"/>
        </w:rPr>
        <w:t>uchyla</w:t>
      </w:r>
    </w:p>
    <w:p w:rsidR="0054707C" w:rsidRDefault="0054707C" w:rsidP="0075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07C" w:rsidRPr="001C4DA1" w:rsidRDefault="0054707C" w:rsidP="001C4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całości </w:t>
      </w:r>
      <w:r w:rsidR="001233EC">
        <w:rPr>
          <w:rFonts w:ascii="Arial" w:hAnsi="Arial" w:cs="Arial"/>
          <w:sz w:val="24"/>
          <w:szCs w:val="24"/>
        </w:rPr>
        <w:t xml:space="preserve">ostateczną </w:t>
      </w:r>
      <w:r>
        <w:rPr>
          <w:rFonts w:ascii="Arial" w:hAnsi="Arial" w:cs="Arial"/>
          <w:sz w:val="24"/>
          <w:szCs w:val="24"/>
        </w:rPr>
        <w:t xml:space="preserve">decyzję 3/2009 z dnia </w:t>
      </w:r>
      <w:r w:rsidR="00956AF7">
        <w:rPr>
          <w:rFonts w:ascii="Arial" w:hAnsi="Arial" w:cs="Arial"/>
          <w:sz w:val="24"/>
          <w:szCs w:val="24"/>
        </w:rPr>
        <w:t>06.05.2009r.</w:t>
      </w:r>
      <w:r w:rsidR="001C4DA1">
        <w:rPr>
          <w:rFonts w:ascii="Arial" w:hAnsi="Arial" w:cs="Arial"/>
          <w:sz w:val="24"/>
          <w:szCs w:val="24"/>
        </w:rPr>
        <w:t xml:space="preserve"> (</w:t>
      </w:r>
      <w:r w:rsidR="00956AF7">
        <w:rPr>
          <w:rFonts w:ascii="Arial" w:hAnsi="Arial" w:cs="Arial"/>
          <w:sz w:val="24"/>
          <w:szCs w:val="24"/>
        </w:rPr>
        <w:t>O</w:t>
      </w:r>
      <w:r w:rsidR="001C4DA1">
        <w:rPr>
          <w:rFonts w:ascii="Arial" w:hAnsi="Arial" w:cs="Arial"/>
          <w:sz w:val="24"/>
          <w:szCs w:val="24"/>
        </w:rPr>
        <w:t>Ś</w:t>
      </w:r>
      <w:r w:rsidR="00956AF7">
        <w:rPr>
          <w:rFonts w:ascii="Arial" w:hAnsi="Arial" w:cs="Arial"/>
          <w:sz w:val="24"/>
          <w:szCs w:val="24"/>
        </w:rPr>
        <w:t>.7336/4/2009</w:t>
      </w:r>
      <w:r w:rsidR="001C4DA1">
        <w:rPr>
          <w:rFonts w:ascii="Arial" w:hAnsi="Arial" w:cs="Arial"/>
          <w:sz w:val="24"/>
          <w:szCs w:val="24"/>
        </w:rPr>
        <w:t xml:space="preserve">) </w:t>
      </w:r>
      <w:r w:rsidR="001233EC">
        <w:rPr>
          <w:rFonts w:ascii="Arial" w:hAnsi="Arial" w:cs="Arial"/>
          <w:sz w:val="24"/>
          <w:szCs w:val="24"/>
        </w:rPr>
        <w:t xml:space="preserve">                     </w:t>
      </w:r>
      <w:r w:rsidR="0003365A">
        <w:rPr>
          <w:rFonts w:ascii="Arial" w:hAnsi="Arial" w:cs="Arial"/>
          <w:sz w:val="24"/>
          <w:szCs w:val="24"/>
        </w:rPr>
        <w:t>w sprawie</w:t>
      </w:r>
      <w:r w:rsidR="001C4DA1">
        <w:rPr>
          <w:rFonts w:ascii="Arial" w:hAnsi="Arial" w:cs="Arial"/>
          <w:sz w:val="24"/>
          <w:szCs w:val="24"/>
        </w:rPr>
        <w:t xml:space="preserve"> stwierdzenia </w:t>
      </w:r>
      <w:r w:rsidR="0003365A">
        <w:rPr>
          <w:rFonts w:ascii="Arial" w:hAnsi="Arial" w:cs="Arial"/>
          <w:sz w:val="24"/>
          <w:szCs w:val="24"/>
        </w:rPr>
        <w:t xml:space="preserve"> </w:t>
      </w:r>
      <w:r w:rsidR="001C4DA1">
        <w:rPr>
          <w:rFonts w:ascii="Arial" w:hAnsi="Arial" w:cs="Arial"/>
          <w:sz w:val="24"/>
          <w:szCs w:val="24"/>
        </w:rPr>
        <w:t xml:space="preserve">braku potrzeby przeprowadzania oceny oddziaływania </w:t>
      </w:r>
      <w:r w:rsidR="001233EC">
        <w:rPr>
          <w:rFonts w:ascii="Arial" w:hAnsi="Arial" w:cs="Arial"/>
          <w:sz w:val="24"/>
          <w:szCs w:val="24"/>
        </w:rPr>
        <w:t xml:space="preserve">                </w:t>
      </w:r>
      <w:r w:rsidR="001C4DA1">
        <w:rPr>
          <w:rFonts w:ascii="Arial" w:hAnsi="Arial" w:cs="Arial"/>
          <w:sz w:val="24"/>
          <w:szCs w:val="24"/>
        </w:rPr>
        <w:t xml:space="preserve">na środowisko przedsięwzięcia </w:t>
      </w:r>
      <w:r w:rsidR="0003365A">
        <w:rPr>
          <w:rFonts w:ascii="Arial" w:hAnsi="Arial" w:cs="Arial"/>
          <w:sz w:val="24"/>
          <w:szCs w:val="24"/>
        </w:rPr>
        <w:t>polegającego na</w:t>
      </w:r>
      <w:r w:rsidR="009159E0">
        <w:rPr>
          <w:rFonts w:ascii="Arial" w:hAnsi="Arial" w:cs="Arial"/>
          <w:sz w:val="24"/>
          <w:szCs w:val="24"/>
        </w:rPr>
        <w:t xml:space="preserve"> </w:t>
      </w:r>
      <w:r w:rsidR="009159E0" w:rsidRPr="009159E0">
        <w:rPr>
          <w:rFonts w:ascii="Arial" w:hAnsi="Arial" w:cs="Arial"/>
          <w:sz w:val="24"/>
          <w:szCs w:val="24"/>
        </w:rPr>
        <w:t>„</w:t>
      </w:r>
      <w:r w:rsidR="009159E0" w:rsidRPr="009159E0">
        <w:rPr>
          <w:rFonts w:ascii="Arial" w:hAnsi="Arial" w:cs="Arial"/>
          <w:color w:val="262626"/>
          <w:sz w:val="24"/>
          <w:szCs w:val="24"/>
        </w:rPr>
        <w:t>budowie sieci wodociągowej</w:t>
      </w:r>
      <w:r w:rsidR="001233EC">
        <w:rPr>
          <w:rFonts w:ascii="Arial" w:hAnsi="Arial" w:cs="Arial"/>
          <w:color w:val="262626"/>
          <w:sz w:val="24"/>
          <w:szCs w:val="24"/>
        </w:rPr>
        <w:t xml:space="preserve">                   </w:t>
      </w:r>
      <w:r w:rsidR="009159E0" w:rsidRPr="009159E0">
        <w:rPr>
          <w:rFonts w:ascii="Arial" w:hAnsi="Arial" w:cs="Arial"/>
          <w:color w:val="262626"/>
          <w:sz w:val="24"/>
          <w:szCs w:val="24"/>
        </w:rPr>
        <w:t xml:space="preserve"> z przyłączami</w:t>
      </w:r>
      <w:r w:rsidR="001233EC">
        <w:rPr>
          <w:rFonts w:ascii="Arial" w:hAnsi="Arial" w:cs="Arial"/>
          <w:color w:val="262626"/>
          <w:sz w:val="24"/>
          <w:szCs w:val="24"/>
        </w:rPr>
        <w:t xml:space="preserve"> </w:t>
      </w:r>
      <w:r w:rsidR="009159E0" w:rsidRPr="009159E0">
        <w:rPr>
          <w:rFonts w:ascii="Arial" w:hAnsi="Arial" w:cs="Arial"/>
          <w:color w:val="262626"/>
          <w:sz w:val="24"/>
          <w:szCs w:val="24"/>
        </w:rPr>
        <w:t xml:space="preserve">w </w:t>
      </w:r>
      <w:r w:rsidR="009159E0" w:rsidRPr="001C4DA1">
        <w:rPr>
          <w:rFonts w:ascii="Arial" w:hAnsi="Arial" w:cs="Arial"/>
          <w:color w:val="262626"/>
          <w:sz w:val="24"/>
          <w:szCs w:val="24"/>
        </w:rPr>
        <w:t xml:space="preserve">miejscowości Stary Karolinów, Radziwiłłów (ul. Działkowa), Olszanka, Wilczynek, Zator, Waleriany, Pniowe, Studzieniec i Żuków” </w:t>
      </w:r>
      <w:r w:rsidR="001C4DA1" w:rsidRPr="001C4DA1">
        <w:rPr>
          <w:rFonts w:ascii="Arial" w:hAnsi="Arial" w:cs="Arial"/>
          <w:color w:val="262626"/>
          <w:sz w:val="24"/>
          <w:szCs w:val="24"/>
        </w:rPr>
        <w:t>oraz określenia środowiskowych uwarunkowań zgody na realizację w/w przedsięwzięcia.</w:t>
      </w:r>
      <w:r w:rsidR="0003365A" w:rsidRPr="001C4DA1">
        <w:rPr>
          <w:rFonts w:ascii="Arial" w:hAnsi="Arial" w:cs="Arial"/>
          <w:sz w:val="24"/>
          <w:szCs w:val="24"/>
        </w:rPr>
        <w:t xml:space="preserve"> </w:t>
      </w:r>
    </w:p>
    <w:p w:rsidR="009159E0" w:rsidRDefault="009159E0" w:rsidP="001C4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9E0" w:rsidRPr="00D712B9" w:rsidRDefault="009159E0" w:rsidP="00D71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2B9">
        <w:rPr>
          <w:rFonts w:ascii="Arial" w:hAnsi="Arial" w:cs="Arial"/>
          <w:b/>
          <w:sz w:val="24"/>
          <w:szCs w:val="24"/>
        </w:rPr>
        <w:t>Uzasadnienie</w:t>
      </w:r>
    </w:p>
    <w:p w:rsidR="009159E0" w:rsidRDefault="009159E0" w:rsidP="00752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65B" w:rsidRPr="001C0709" w:rsidRDefault="00C4465B" w:rsidP="00C4465B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1C0709">
        <w:rPr>
          <w:rFonts w:ascii="Arial" w:hAnsi="Arial" w:cs="Arial"/>
        </w:rPr>
        <w:tab/>
        <w:t xml:space="preserve">Po rozpatrzeniu wniosku </w:t>
      </w:r>
      <w:r>
        <w:rPr>
          <w:rFonts w:ascii="Arial" w:hAnsi="Arial" w:cs="Arial"/>
        </w:rPr>
        <w:t>Gminy Puszcza Mariańska</w:t>
      </w:r>
      <w:r w:rsidRPr="001C07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96-330 </w:t>
      </w:r>
      <w:r w:rsidRPr="001C0709">
        <w:rPr>
          <w:rFonts w:ascii="Arial" w:hAnsi="Arial" w:cs="Arial"/>
        </w:rPr>
        <w:t>Puszcza Mariańska, z dnia 1</w:t>
      </w:r>
      <w:r>
        <w:rPr>
          <w:rFonts w:ascii="Arial" w:hAnsi="Arial" w:cs="Arial"/>
        </w:rPr>
        <w:t>3</w:t>
      </w:r>
      <w:r w:rsidRPr="001C0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1C0709">
        <w:rPr>
          <w:rFonts w:ascii="Arial" w:hAnsi="Arial" w:cs="Arial"/>
        </w:rPr>
        <w:t xml:space="preserve"> 2009  roku w sprawie wydania decyzji o środowiskowych uwarunkowaniach zgody na realizację  przedsięwzięcia polegającego na </w:t>
      </w:r>
      <w:r w:rsidRPr="001C0709">
        <w:rPr>
          <w:rFonts w:ascii="Arial" w:hAnsi="Arial" w:cs="Arial"/>
          <w:b/>
        </w:rPr>
        <w:t>„”</w:t>
      </w:r>
      <w:r>
        <w:rPr>
          <w:rFonts w:ascii="Arial" w:hAnsi="Arial" w:cs="Arial"/>
          <w:b/>
          <w:color w:val="262626"/>
        </w:rPr>
        <w:t>budowie sieci wodociągowej z przyłączami w miejscowości Stary Karolinów, Radziwiłłów (ul. Działkowa), Olszanka, Wilczynek, Zator, Waleriany, Pniowe, Studzieniec i Żuków</w:t>
      </w:r>
      <w:r w:rsidRPr="001C0709">
        <w:rPr>
          <w:rFonts w:ascii="Arial" w:hAnsi="Arial" w:cs="Arial"/>
          <w:b/>
        </w:rPr>
        <w:t xml:space="preserve"> </w:t>
      </w:r>
      <w:r w:rsidRPr="001C0709">
        <w:rPr>
          <w:rFonts w:ascii="Arial" w:hAnsi="Arial" w:cs="Arial"/>
        </w:rPr>
        <w:t>uznano, że dla  w/w przedsięwzięcia  wymagane jest wydanie   decyzji</w:t>
      </w:r>
      <w:r w:rsidR="00F80482">
        <w:rPr>
          <w:rFonts w:ascii="Arial" w:hAnsi="Arial" w:cs="Arial"/>
        </w:rPr>
        <w:t xml:space="preserve"> o środowiskowych uwarunkowaniach zgody na realizację przedsięwzięcia</w:t>
      </w:r>
      <w:r w:rsidRPr="001C0709">
        <w:rPr>
          <w:rFonts w:ascii="Arial" w:hAnsi="Arial" w:cs="Arial"/>
        </w:rPr>
        <w:t>.</w:t>
      </w:r>
    </w:p>
    <w:p w:rsidR="00B664D0" w:rsidRDefault="00B664D0" w:rsidP="00B664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wszczęciu postępowania zawiadomione zostały wszystkie osoby będące stronami poprzez zawiadomienie  zgodnie z art. 61 § 4 Kodeksu postępowania administracyjnego. Na podstawie art. 64 ust. 1 pkt 1 i 2 ustawy z dnia 3 października 2008 r. o udostępnianiu informacji o środowisku i jego ochronie, udziale społeczeństwa w ochronie środowiska oraz o ocenach oddziaływania na środowisko (Dz. U. Nr 199, poz. 1227), Wójt Gminy Puszcza Mariańska wystąpił do organów ochrony środowiska o opinię w sprawie potrzeby przeprowadzenia oceny oddziaływania w/w przedsięwzięcia na środowisko i ewentualnego  zakresu raportu: </w:t>
      </w:r>
    </w:p>
    <w:p w:rsidR="00B664D0" w:rsidRDefault="00B664D0" w:rsidP="00B664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Starosty Powiatu Żyrardowskiego, który postanowił uznać planowane przedsięwzięcie mogące potencjalnie znacząco oddziaływać na środowisko – za przedsięwzięcie, dla którego można odstąpić od nałożenia obowiązku przeprowadzenia oceny oddziaływania na środowisko tego przedsięwzięcia - postanowienie  Nr OŚ.II.7633/3/P/09  z dnia 23.03.2009 r.</w:t>
      </w:r>
    </w:p>
    <w:p w:rsidR="00B664D0" w:rsidRDefault="00B664D0" w:rsidP="00B664D0">
      <w:pPr>
        <w:spacing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Państwowego </w:t>
      </w:r>
      <w:r>
        <w:rPr>
          <w:rFonts w:ascii="Arial" w:hAnsi="Arial" w:cs="Arial"/>
          <w:color w:val="262626"/>
          <w:sz w:val="24"/>
          <w:szCs w:val="24"/>
        </w:rPr>
        <w:t xml:space="preserve">Powiatowego Inspektora Sanitarnego w Żyrardowie, który pismem ZNS/723/5/2009 dnia 20.03.2009 roku, poinformował, iż dla przedmiotowego </w:t>
      </w:r>
      <w:r>
        <w:rPr>
          <w:rFonts w:ascii="Arial" w:hAnsi="Arial" w:cs="Arial"/>
          <w:color w:val="262626"/>
          <w:sz w:val="24"/>
          <w:szCs w:val="24"/>
        </w:rPr>
        <w:lastRenderedPageBreak/>
        <w:t>przedsięwzięcia nie jest wymagane przeprowadzenie postępowania w sprawie oceny oddziaływania na środowisko związane z wydaniem decyzji środowiskowej, ponieważ przedsięwzięcie jest rozbudową sieci wodociągowej, a nie stanowi magistrali.</w:t>
      </w:r>
    </w:p>
    <w:p w:rsidR="00CC79E2" w:rsidRDefault="00CC79E2" w:rsidP="00AD6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 prowadzący postępowanie w sprawie wydania decyzji </w:t>
      </w:r>
      <w:r w:rsidR="00AD6D3E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o środowiskowych uwarunkowaniach zgody na realizację przedsięwzięcia mając </w:t>
      </w:r>
      <w:r w:rsidR="00AD6D3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na uwadze opinie w/w organów, a także uwzględniając cechy przedsięwzięcia zawarte w karcie informacyjnej przedsięwzięcia oraz kierując się kryteriami, o których mowa w art. 63 ust. 1 ustawy  o udostępnianiu informacji o środowisku i jego ochronie, udziale społeczeństwa w ochronie środowiska oraz ocenach oddziaływania na środowisko (Dz. U. Nr 199, poz. 1227 z późn. zm.), oraz określonymi w § 5 rozporządzenia Ministrów z dnia 9 listopada 2004 r. w sprawie określenia rodzajów przedsięwzięć mogących znacząco oddziaływać na środowisko oraz szczegółowych uwarunkowań związanych z kwalifikowaniem przedsięwzięcia </w:t>
      </w:r>
      <w:r w:rsidR="00AD6D3E">
        <w:rPr>
          <w:rFonts w:ascii="Arial" w:hAnsi="Arial" w:cs="Arial"/>
          <w:sz w:val="24"/>
          <w:szCs w:val="24"/>
        </w:rPr>
        <w:t xml:space="preserve">do sporządzenia raportu </w:t>
      </w:r>
      <w:r>
        <w:rPr>
          <w:rFonts w:ascii="Arial" w:hAnsi="Arial" w:cs="Arial"/>
          <w:sz w:val="24"/>
          <w:szCs w:val="24"/>
        </w:rPr>
        <w:t>o oddziaływaniu na środowisko (Dz. U. z 2004 r., Nr 257, poz. 2573 z późn. zm.) postanowieniem OŚ.7336/4/2009 z dnia 01.04.2009 roku odstąpił od nałożenia obowiązku przeprowadzenia oceny oddziaływania na środowisko przedmiotowego przedsięwzięcia.</w:t>
      </w:r>
    </w:p>
    <w:p w:rsidR="00AD6D3E" w:rsidRDefault="00AD6D3E" w:rsidP="00AD6D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06.05.2009 roku Wójt Gminy Puszcza Mariańska wydał decyzję 3/2009 (OŚ.7336/4/2009)  stwierdzającą  brak potrzeby przeprowadzania oceny oddziaływania na środowisko przedsięwzięcia polegającego na </w:t>
      </w:r>
      <w:r w:rsidRPr="009159E0">
        <w:rPr>
          <w:rFonts w:ascii="Arial" w:hAnsi="Arial" w:cs="Arial"/>
          <w:sz w:val="24"/>
          <w:szCs w:val="24"/>
        </w:rPr>
        <w:t>„</w:t>
      </w:r>
      <w:r w:rsidRPr="009159E0">
        <w:rPr>
          <w:rFonts w:ascii="Arial" w:hAnsi="Arial" w:cs="Arial"/>
          <w:color w:val="262626"/>
          <w:sz w:val="24"/>
          <w:szCs w:val="24"/>
        </w:rPr>
        <w:t>budowie sieci wodociągowej z przyłączami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9159E0">
        <w:rPr>
          <w:rFonts w:ascii="Arial" w:hAnsi="Arial" w:cs="Arial"/>
          <w:color w:val="262626"/>
          <w:sz w:val="24"/>
          <w:szCs w:val="24"/>
        </w:rPr>
        <w:t xml:space="preserve">w </w:t>
      </w:r>
      <w:r w:rsidRPr="001C4DA1">
        <w:rPr>
          <w:rFonts w:ascii="Arial" w:hAnsi="Arial" w:cs="Arial"/>
          <w:color w:val="262626"/>
          <w:sz w:val="24"/>
          <w:szCs w:val="24"/>
        </w:rPr>
        <w:t xml:space="preserve">miejscowości Stary Karolinów, Radziwiłłów </w:t>
      </w:r>
      <w:r w:rsidR="00624123">
        <w:rPr>
          <w:rFonts w:ascii="Arial" w:hAnsi="Arial" w:cs="Arial"/>
          <w:color w:val="262626"/>
          <w:sz w:val="24"/>
          <w:szCs w:val="24"/>
        </w:rPr>
        <w:t xml:space="preserve">                    </w:t>
      </w:r>
      <w:r w:rsidRPr="001C4DA1">
        <w:rPr>
          <w:rFonts w:ascii="Arial" w:hAnsi="Arial" w:cs="Arial"/>
          <w:color w:val="262626"/>
          <w:sz w:val="24"/>
          <w:szCs w:val="24"/>
        </w:rPr>
        <w:t xml:space="preserve">(ul. Działkowa), Olszanka, Wilczynek, Zator, Waleriany, Pniowe, Studzieniec </w:t>
      </w:r>
      <w:r w:rsidR="00624123">
        <w:rPr>
          <w:rFonts w:ascii="Arial" w:hAnsi="Arial" w:cs="Arial"/>
          <w:color w:val="262626"/>
          <w:sz w:val="24"/>
          <w:szCs w:val="24"/>
        </w:rPr>
        <w:t xml:space="preserve">                    </w:t>
      </w:r>
      <w:r w:rsidRPr="001C4DA1">
        <w:rPr>
          <w:rFonts w:ascii="Arial" w:hAnsi="Arial" w:cs="Arial"/>
          <w:color w:val="262626"/>
          <w:sz w:val="24"/>
          <w:szCs w:val="24"/>
        </w:rPr>
        <w:t>i Żuków” oraz określ</w:t>
      </w:r>
      <w:r>
        <w:rPr>
          <w:rFonts w:ascii="Arial" w:hAnsi="Arial" w:cs="Arial"/>
          <w:color w:val="262626"/>
          <w:sz w:val="24"/>
          <w:szCs w:val="24"/>
        </w:rPr>
        <w:t>ającą środowiskowe</w:t>
      </w:r>
      <w:r w:rsidRPr="001C4DA1">
        <w:rPr>
          <w:rFonts w:ascii="Arial" w:hAnsi="Arial" w:cs="Arial"/>
          <w:color w:val="262626"/>
          <w:sz w:val="24"/>
          <w:szCs w:val="24"/>
        </w:rPr>
        <w:t xml:space="preserve"> uwarunkowa</w:t>
      </w:r>
      <w:r>
        <w:rPr>
          <w:rFonts w:ascii="Arial" w:hAnsi="Arial" w:cs="Arial"/>
          <w:color w:val="262626"/>
          <w:sz w:val="24"/>
          <w:szCs w:val="24"/>
        </w:rPr>
        <w:t>nia</w:t>
      </w:r>
      <w:r w:rsidRPr="001C4DA1">
        <w:rPr>
          <w:rFonts w:ascii="Arial" w:hAnsi="Arial" w:cs="Arial"/>
          <w:color w:val="262626"/>
          <w:sz w:val="24"/>
          <w:szCs w:val="24"/>
        </w:rPr>
        <w:t xml:space="preserve"> zgody na realizację w/w przedsięwzięcia.</w:t>
      </w:r>
      <w:r w:rsidRPr="001C4DA1">
        <w:rPr>
          <w:rFonts w:ascii="Arial" w:hAnsi="Arial" w:cs="Arial"/>
          <w:sz w:val="24"/>
          <w:szCs w:val="24"/>
        </w:rPr>
        <w:t xml:space="preserve"> </w:t>
      </w:r>
    </w:p>
    <w:p w:rsidR="00FA4EBB" w:rsidRDefault="00AD6D3E" w:rsidP="00AD6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Zgonie z </w:t>
      </w:r>
      <w:r w:rsidR="00630AA5">
        <w:rPr>
          <w:rFonts w:ascii="Arial" w:hAnsi="Arial" w:cs="Arial"/>
          <w:sz w:val="24"/>
          <w:szCs w:val="24"/>
        </w:rPr>
        <w:t>art. 145 § 1 pkt 6 kodeks postę</w:t>
      </w:r>
      <w:r>
        <w:rPr>
          <w:rFonts w:ascii="Arial" w:hAnsi="Arial" w:cs="Arial"/>
          <w:sz w:val="24"/>
          <w:szCs w:val="24"/>
        </w:rPr>
        <w:t>powania administracyjnego</w:t>
      </w:r>
      <w:r w:rsidR="00630AA5">
        <w:rPr>
          <w:rFonts w:ascii="Arial" w:hAnsi="Arial" w:cs="Arial"/>
          <w:sz w:val="24"/>
          <w:szCs w:val="24"/>
        </w:rPr>
        <w:t xml:space="preserve"> organ postanowieniem z dnia 07.07.2009 roku (OŚ.7336/4/2009) wznowił postępowanie administracyjne w przedmiotowej sprawie,</w:t>
      </w:r>
      <w:r w:rsidR="00624123">
        <w:rPr>
          <w:rFonts w:ascii="Arial" w:hAnsi="Arial" w:cs="Arial"/>
          <w:sz w:val="24"/>
          <w:szCs w:val="24"/>
        </w:rPr>
        <w:t xml:space="preserve"> </w:t>
      </w:r>
      <w:r w:rsidR="00624123">
        <w:rPr>
          <w:rFonts w:ascii="Arial" w:hAnsi="Arial" w:cs="Arial"/>
          <w:color w:val="262626"/>
          <w:sz w:val="24"/>
          <w:szCs w:val="24"/>
        </w:rPr>
        <w:t xml:space="preserve">ponieważ decyzja wydana została bez uzyskania opinii Regionalnego Dyrektora Ochrony Środowiska w Warszawie zgodnie z art. 64 ust. 1 pkt. 1 </w:t>
      </w:r>
      <w:r w:rsidR="00624123">
        <w:rPr>
          <w:rFonts w:ascii="Arial" w:hAnsi="Arial" w:cs="Arial"/>
          <w:sz w:val="24"/>
          <w:szCs w:val="24"/>
        </w:rPr>
        <w:t>ustawy  o udostępnianiu informacji o środowisku i jego ochronie, udziale społeczeństwa w ochronie środowiska oraz ocenach oddziaływania                    na środowisko (Dz. U. z 2008r., Nr 199, poz. 1227 z późn. zm.)</w:t>
      </w:r>
      <w:r w:rsidR="0079733D">
        <w:rPr>
          <w:rFonts w:ascii="Arial" w:hAnsi="Arial" w:cs="Arial"/>
          <w:sz w:val="24"/>
          <w:szCs w:val="24"/>
        </w:rPr>
        <w:t>.</w:t>
      </w:r>
      <w:r w:rsidR="00630AA5">
        <w:rPr>
          <w:rFonts w:ascii="Arial" w:hAnsi="Arial" w:cs="Arial"/>
          <w:sz w:val="24"/>
          <w:szCs w:val="24"/>
        </w:rPr>
        <w:t xml:space="preserve"> </w:t>
      </w:r>
    </w:p>
    <w:p w:rsidR="008B7C61" w:rsidRDefault="00FA4EBB" w:rsidP="00AD6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09.07.2009r. wszczęto postępowanie </w:t>
      </w:r>
      <w:r w:rsidR="008B7C61">
        <w:rPr>
          <w:rFonts w:ascii="Arial" w:hAnsi="Arial" w:cs="Arial"/>
          <w:sz w:val="24"/>
          <w:szCs w:val="24"/>
        </w:rPr>
        <w:t xml:space="preserve">dotyczące przedsięwzięcia polegającego na </w:t>
      </w:r>
      <w:r w:rsidR="008B7C61" w:rsidRPr="009159E0">
        <w:rPr>
          <w:rFonts w:ascii="Arial" w:hAnsi="Arial" w:cs="Arial"/>
          <w:sz w:val="24"/>
          <w:szCs w:val="24"/>
        </w:rPr>
        <w:t>„</w:t>
      </w:r>
      <w:r w:rsidR="008B7C61" w:rsidRPr="009159E0">
        <w:rPr>
          <w:rFonts w:ascii="Arial" w:hAnsi="Arial" w:cs="Arial"/>
          <w:color w:val="262626"/>
          <w:sz w:val="24"/>
          <w:szCs w:val="24"/>
        </w:rPr>
        <w:t>budowie sieci wodociągowej</w:t>
      </w:r>
      <w:r w:rsidR="008B7C61">
        <w:rPr>
          <w:rFonts w:ascii="Arial" w:hAnsi="Arial" w:cs="Arial"/>
          <w:color w:val="262626"/>
          <w:sz w:val="24"/>
          <w:szCs w:val="24"/>
        </w:rPr>
        <w:t xml:space="preserve"> </w:t>
      </w:r>
      <w:r w:rsidR="008B7C61" w:rsidRPr="009159E0">
        <w:rPr>
          <w:rFonts w:ascii="Arial" w:hAnsi="Arial" w:cs="Arial"/>
          <w:color w:val="262626"/>
          <w:sz w:val="24"/>
          <w:szCs w:val="24"/>
        </w:rPr>
        <w:t>z przyłączami</w:t>
      </w:r>
      <w:r w:rsidR="008B7C61">
        <w:rPr>
          <w:rFonts w:ascii="Arial" w:hAnsi="Arial" w:cs="Arial"/>
          <w:color w:val="262626"/>
          <w:sz w:val="24"/>
          <w:szCs w:val="24"/>
        </w:rPr>
        <w:t xml:space="preserve"> </w:t>
      </w:r>
      <w:r w:rsidR="008B7C61" w:rsidRPr="009159E0">
        <w:rPr>
          <w:rFonts w:ascii="Arial" w:hAnsi="Arial" w:cs="Arial"/>
          <w:color w:val="262626"/>
          <w:sz w:val="24"/>
          <w:szCs w:val="24"/>
        </w:rPr>
        <w:t xml:space="preserve">w </w:t>
      </w:r>
      <w:r w:rsidR="008B7C61" w:rsidRPr="001C4DA1">
        <w:rPr>
          <w:rFonts w:ascii="Arial" w:hAnsi="Arial" w:cs="Arial"/>
          <w:color w:val="262626"/>
          <w:sz w:val="24"/>
          <w:szCs w:val="24"/>
        </w:rPr>
        <w:t>miejscowości Stary Karolinów, Radziwiłłów (ul. Działkowa), Olszanka, Wilczynek, Zator, Waleriany, Pniowe, Studzieniec i Żuków”</w:t>
      </w:r>
      <w:r w:rsidR="008B7C61">
        <w:rPr>
          <w:rFonts w:ascii="Arial" w:hAnsi="Arial" w:cs="Arial"/>
          <w:color w:val="262626"/>
          <w:sz w:val="24"/>
          <w:szCs w:val="24"/>
        </w:rPr>
        <w:t>.</w:t>
      </w:r>
      <w:r w:rsidR="008B7C61" w:rsidRPr="001C4DA1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7C6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ednocześnie</w:t>
      </w:r>
      <w:r w:rsidR="008B7C61">
        <w:rPr>
          <w:rFonts w:ascii="Arial" w:hAnsi="Arial" w:cs="Arial"/>
          <w:sz w:val="24"/>
          <w:szCs w:val="24"/>
        </w:rPr>
        <w:t xml:space="preserve">  zawiadomiono </w:t>
      </w:r>
      <w:r>
        <w:rPr>
          <w:rFonts w:ascii="Arial" w:hAnsi="Arial" w:cs="Arial"/>
          <w:sz w:val="24"/>
          <w:szCs w:val="24"/>
        </w:rPr>
        <w:t xml:space="preserve"> strony</w:t>
      </w:r>
      <w:r w:rsidR="008B7C61"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sz w:val="24"/>
          <w:szCs w:val="24"/>
        </w:rPr>
        <w:t xml:space="preserve"> </w:t>
      </w:r>
      <w:r w:rsidR="008B7C61">
        <w:rPr>
          <w:rFonts w:ascii="Arial" w:hAnsi="Arial" w:cs="Arial"/>
          <w:sz w:val="24"/>
          <w:szCs w:val="24"/>
        </w:rPr>
        <w:t xml:space="preserve">pismem                z dnia 09.07.2009r Wójt Gminy Puszcza Mariańska </w:t>
      </w:r>
      <w:r>
        <w:rPr>
          <w:rFonts w:ascii="Arial" w:hAnsi="Arial" w:cs="Arial"/>
          <w:sz w:val="24"/>
          <w:szCs w:val="24"/>
        </w:rPr>
        <w:t>wystą</w:t>
      </w:r>
      <w:r w:rsidR="008B7C61">
        <w:rPr>
          <w:rFonts w:ascii="Arial" w:hAnsi="Arial" w:cs="Arial"/>
          <w:sz w:val="24"/>
          <w:szCs w:val="24"/>
        </w:rPr>
        <w:t>pił</w:t>
      </w:r>
      <w:r>
        <w:rPr>
          <w:rFonts w:ascii="Arial" w:hAnsi="Arial" w:cs="Arial"/>
          <w:sz w:val="24"/>
          <w:szCs w:val="24"/>
        </w:rPr>
        <w:t xml:space="preserve"> do organów opiniujących zgodnie z art. 64 ust. 1 w/w ustawy</w:t>
      </w:r>
      <w:r w:rsidR="008B7C61">
        <w:rPr>
          <w:rFonts w:ascii="Arial" w:hAnsi="Arial" w:cs="Arial"/>
          <w:sz w:val="24"/>
          <w:szCs w:val="24"/>
        </w:rPr>
        <w:t xml:space="preserve"> o zajęcie stanowiska odnośnie potrzeby przeprowadzenia oceny oddziaływania na środowisko w/w przedsięwzięcia</w:t>
      </w:r>
      <w:r>
        <w:rPr>
          <w:rFonts w:ascii="Arial" w:hAnsi="Arial" w:cs="Arial"/>
          <w:sz w:val="24"/>
          <w:szCs w:val="24"/>
        </w:rPr>
        <w:t xml:space="preserve">.  </w:t>
      </w:r>
      <w:r w:rsidR="00630AA5">
        <w:rPr>
          <w:rFonts w:ascii="Arial" w:hAnsi="Arial" w:cs="Arial"/>
          <w:sz w:val="24"/>
          <w:szCs w:val="24"/>
        </w:rPr>
        <w:t xml:space="preserve">  </w:t>
      </w:r>
    </w:p>
    <w:p w:rsidR="00D35A39" w:rsidRDefault="00A81150" w:rsidP="00A81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1150">
        <w:rPr>
          <w:rFonts w:ascii="Arial" w:hAnsi="Arial" w:cs="Arial"/>
          <w:sz w:val="24"/>
          <w:szCs w:val="24"/>
        </w:rPr>
        <w:t>W związku z powyższym Wójt Gminy Puszcza Mariańska stwierdził,                            iż zachodzi konieczność uchylenia w całości decyzji 3/2009 z dnia 06.05.2009r.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81150">
        <w:rPr>
          <w:rFonts w:ascii="Arial" w:hAnsi="Arial" w:cs="Arial"/>
          <w:sz w:val="24"/>
          <w:szCs w:val="24"/>
        </w:rPr>
        <w:t xml:space="preserve"> w sprawie stwierdzenia  braku potrzeby przeprowadzania oceny oddziaływania                 na środowisko przedsięwzięcia polegającego na „</w:t>
      </w:r>
      <w:r w:rsidRPr="00A81150">
        <w:rPr>
          <w:rFonts w:ascii="Arial" w:hAnsi="Arial" w:cs="Arial"/>
          <w:color w:val="262626"/>
          <w:sz w:val="24"/>
          <w:szCs w:val="24"/>
        </w:rPr>
        <w:t>budowie sieci wodociągowej                    z przyłączami w miejscowości Stary Karolinów, Radziwiłłów (ul. Działkowa), Olszanka, Wilczynek, Zator, Waleriany, Pniowe, Studzieniec i Żuków” oraz określenia środowiskowych uwarunkowań zgody na realizację w/w przedsięwzięcia</w:t>
      </w:r>
      <w:r>
        <w:rPr>
          <w:rFonts w:ascii="Arial" w:hAnsi="Arial" w:cs="Arial"/>
          <w:color w:val="262626"/>
          <w:sz w:val="24"/>
          <w:szCs w:val="24"/>
        </w:rPr>
        <w:t xml:space="preserve"> zgodnie              z art. </w:t>
      </w:r>
      <w:r w:rsidRPr="00A81150">
        <w:rPr>
          <w:rFonts w:ascii="Arial" w:hAnsi="Arial" w:cs="Arial"/>
          <w:sz w:val="24"/>
          <w:szCs w:val="24"/>
        </w:rPr>
        <w:t xml:space="preserve"> </w:t>
      </w:r>
      <w:r w:rsidRPr="0075246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1 § 1 pkt 2 k.p.a. tzn. organ administracji publicznej wydaje decyzję, w której uchyla decyzję dotychczasową, gdy stwierdzi istnienie podstaw do jej uchylenia                       na podstawie art. 145 § 1 i wydaje nową decyzję rozstrzygającą o istocie sprawy. </w:t>
      </w:r>
    </w:p>
    <w:p w:rsidR="00A81150" w:rsidRDefault="00A81150" w:rsidP="00A81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1B75" w:rsidRDefault="00AC1B75" w:rsidP="00AC1B75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lastRenderedPageBreak/>
        <w:t>W związku z powyższym orzeczono jak w sentencji.</w:t>
      </w:r>
    </w:p>
    <w:p w:rsidR="00AC1B75" w:rsidRPr="00AC1B75" w:rsidRDefault="00AC1B75" w:rsidP="00AC1B75">
      <w:pPr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D35A39" w:rsidRDefault="00D35A39" w:rsidP="00A81150">
      <w:pPr>
        <w:spacing w:after="0" w:line="240" w:lineRule="auto"/>
        <w:jc w:val="center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Pouczenie</w:t>
      </w:r>
    </w:p>
    <w:p w:rsidR="00D35A39" w:rsidRDefault="00D35A39" w:rsidP="00D35A3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D35A39" w:rsidRDefault="00D35A39" w:rsidP="00D35A39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  <w:t xml:space="preserve">Na niniejszą decyzje służy zażalenie do Samorządowego Kolegium Odwoławczego w Warszawie, ul. Kielecka 44 za pośrednictwem Wójta Gminy Puszcza Mariańska w terminie 14 dni od daty otrzymania niniejszego postanowienia.         </w:t>
      </w:r>
    </w:p>
    <w:p w:rsidR="00D35A39" w:rsidRDefault="00D35A39" w:rsidP="00D35A39">
      <w:pPr>
        <w:pStyle w:val="Nagwek"/>
        <w:tabs>
          <w:tab w:val="left" w:pos="0"/>
          <w:tab w:val="left" w:pos="708"/>
        </w:tabs>
        <w:jc w:val="both"/>
        <w:rPr>
          <w:rFonts w:ascii="Arial" w:hAnsi="Arial" w:cs="Arial"/>
          <w:color w:val="FF0000"/>
          <w:szCs w:val="24"/>
        </w:rPr>
      </w:pPr>
    </w:p>
    <w:p w:rsidR="00CE3F61" w:rsidRDefault="00CE3F61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C7" w:rsidRDefault="00D355C7" w:rsidP="00D3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D355C7" w:rsidRDefault="00D355C7" w:rsidP="00D355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Puszcza Mariańska</w:t>
      </w:r>
    </w:p>
    <w:p w:rsidR="00D355C7" w:rsidRDefault="00D355C7" w:rsidP="00D35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St. Papczyńskiego 1</w:t>
      </w:r>
    </w:p>
    <w:p w:rsidR="00D355C7" w:rsidRDefault="00D355C7" w:rsidP="00D35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96-330 Puszcza Mariańska</w:t>
      </w:r>
    </w:p>
    <w:p w:rsidR="00D355C7" w:rsidRDefault="00D355C7" w:rsidP="00D355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D355C7" w:rsidRDefault="00D355C7" w:rsidP="00D355C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355C7" w:rsidRDefault="00D355C7" w:rsidP="00D355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widomości:</w:t>
      </w:r>
    </w:p>
    <w:p w:rsidR="00D355C7" w:rsidRDefault="00D355C7" w:rsidP="00D355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Powiatu Żyrardowskiego</w:t>
      </w:r>
    </w:p>
    <w:p w:rsidR="00D355C7" w:rsidRDefault="00D355C7" w:rsidP="00D355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Państwowy Powiatowy Inspektor Sanitarny</w:t>
      </w:r>
    </w:p>
    <w:p w:rsidR="00D355C7" w:rsidRPr="00CE3F61" w:rsidRDefault="00D355C7" w:rsidP="00D71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55C7" w:rsidRPr="00CE3F61" w:rsidSect="00CC3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E7" w:rsidRDefault="001942E7" w:rsidP="00E91FAE">
      <w:pPr>
        <w:spacing w:after="0" w:line="240" w:lineRule="auto"/>
      </w:pPr>
      <w:r>
        <w:separator/>
      </w:r>
    </w:p>
  </w:endnote>
  <w:endnote w:type="continuationSeparator" w:id="0">
    <w:p w:rsidR="001942E7" w:rsidRDefault="001942E7" w:rsidP="00E9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391"/>
      <w:docPartObj>
        <w:docPartGallery w:val="Page Numbers (Bottom of Page)"/>
        <w:docPartUnique/>
      </w:docPartObj>
    </w:sdtPr>
    <w:sdtContent>
      <w:p w:rsidR="00E91FAE" w:rsidRDefault="00A9470A">
        <w:pPr>
          <w:pStyle w:val="Stopka"/>
          <w:jc w:val="right"/>
        </w:pPr>
        <w:fldSimple w:instr=" PAGE   \* MERGEFORMAT ">
          <w:r w:rsidR="00AC1B75">
            <w:rPr>
              <w:noProof/>
            </w:rPr>
            <w:t>2</w:t>
          </w:r>
        </w:fldSimple>
      </w:p>
    </w:sdtContent>
  </w:sdt>
  <w:p w:rsidR="00E91FAE" w:rsidRDefault="00E91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E7" w:rsidRDefault="001942E7" w:rsidP="00E91FAE">
      <w:pPr>
        <w:spacing w:after="0" w:line="240" w:lineRule="auto"/>
      </w:pPr>
      <w:r>
        <w:separator/>
      </w:r>
    </w:p>
  </w:footnote>
  <w:footnote w:type="continuationSeparator" w:id="0">
    <w:p w:rsidR="001942E7" w:rsidRDefault="001942E7" w:rsidP="00E9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34"/>
    <w:multiLevelType w:val="hybridMultilevel"/>
    <w:tmpl w:val="D21C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9003E"/>
    <w:multiLevelType w:val="hybridMultilevel"/>
    <w:tmpl w:val="6E2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59"/>
    <w:rsid w:val="0003365A"/>
    <w:rsid w:val="00064930"/>
    <w:rsid w:val="001233EC"/>
    <w:rsid w:val="00187E4E"/>
    <w:rsid w:val="001942E7"/>
    <w:rsid w:val="001C4DA1"/>
    <w:rsid w:val="00215C36"/>
    <w:rsid w:val="00302CD7"/>
    <w:rsid w:val="003B0BC3"/>
    <w:rsid w:val="00471EF0"/>
    <w:rsid w:val="00501291"/>
    <w:rsid w:val="00534DC4"/>
    <w:rsid w:val="0054707C"/>
    <w:rsid w:val="00624123"/>
    <w:rsid w:val="00630AA5"/>
    <w:rsid w:val="00630E38"/>
    <w:rsid w:val="0064494E"/>
    <w:rsid w:val="006A6C9A"/>
    <w:rsid w:val="00752465"/>
    <w:rsid w:val="00797275"/>
    <w:rsid w:val="0079733D"/>
    <w:rsid w:val="007A4C0A"/>
    <w:rsid w:val="00817BF4"/>
    <w:rsid w:val="008532A8"/>
    <w:rsid w:val="008602A9"/>
    <w:rsid w:val="00884573"/>
    <w:rsid w:val="008B7C61"/>
    <w:rsid w:val="008F3DA3"/>
    <w:rsid w:val="009159E0"/>
    <w:rsid w:val="009340D3"/>
    <w:rsid w:val="00944E3A"/>
    <w:rsid w:val="00951634"/>
    <w:rsid w:val="00956AF7"/>
    <w:rsid w:val="00961A85"/>
    <w:rsid w:val="00A81150"/>
    <w:rsid w:val="00A8675E"/>
    <w:rsid w:val="00A9470A"/>
    <w:rsid w:val="00AC1B75"/>
    <w:rsid w:val="00AD6D3E"/>
    <w:rsid w:val="00B605BD"/>
    <w:rsid w:val="00B664D0"/>
    <w:rsid w:val="00B675DD"/>
    <w:rsid w:val="00B812E0"/>
    <w:rsid w:val="00B95F3A"/>
    <w:rsid w:val="00C4465B"/>
    <w:rsid w:val="00C74F29"/>
    <w:rsid w:val="00CC346E"/>
    <w:rsid w:val="00CC79E2"/>
    <w:rsid w:val="00CD6ED4"/>
    <w:rsid w:val="00CE3F61"/>
    <w:rsid w:val="00D34D59"/>
    <w:rsid w:val="00D355C7"/>
    <w:rsid w:val="00D35A39"/>
    <w:rsid w:val="00D712B9"/>
    <w:rsid w:val="00E768F6"/>
    <w:rsid w:val="00E91FAE"/>
    <w:rsid w:val="00EC3DBA"/>
    <w:rsid w:val="00F80482"/>
    <w:rsid w:val="00FA4EBB"/>
    <w:rsid w:val="00FA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35A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D35A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4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5C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5B9B-496A-4736-B65D-010CC53A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48</cp:revision>
  <cp:lastPrinted>2009-08-27T08:34:00Z</cp:lastPrinted>
  <dcterms:created xsi:type="dcterms:W3CDTF">2009-07-01T13:12:00Z</dcterms:created>
  <dcterms:modified xsi:type="dcterms:W3CDTF">2009-08-27T08:35:00Z</dcterms:modified>
</cp:coreProperties>
</file>